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4" o:title="Outlined diamond" type="pattern"/>
    </v:background>
  </w:background>
  <w:body>
    <w:p w14:paraId="4BDA1403" w14:textId="77777777" w:rsidR="00CF5444" w:rsidRDefault="00CF5444" w:rsidP="00506D4C">
      <w:pPr>
        <w:pStyle w:val="Heading2"/>
      </w:pPr>
      <w:r>
        <w:t>Department of Accounts</w:t>
      </w:r>
    </w:p>
    <w:p w14:paraId="083EA324"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66054CB4" w14:textId="77777777"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14:paraId="1A8F4B7B" w14:textId="77777777">
        <w:trPr>
          <w:cantSplit/>
        </w:trPr>
        <w:tc>
          <w:tcPr>
            <w:tcW w:w="3366" w:type="dxa"/>
            <w:tcBorders>
              <w:bottom w:val="double" w:sz="6" w:space="0" w:color="auto"/>
            </w:tcBorders>
          </w:tcPr>
          <w:p w14:paraId="745C912B" w14:textId="70CA0592" w:rsidR="00CF5444" w:rsidRDefault="00CF5444" w:rsidP="003919D7">
            <w:pPr>
              <w:pStyle w:val="Header"/>
              <w:rPr>
                <w:b/>
                <w:sz w:val="20"/>
              </w:rPr>
            </w:pPr>
            <w:r>
              <w:rPr>
                <w:b/>
                <w:sz w:val="20"/>
              </w:rPr>
              <w:t xml:space="preserve">Calendar Year </w:t>
            </w:r>
            <w:r w:rsidR="008D1D03">
              <w:rPr>
                <w:b/>
                <w:sz w:val="20"/>
              </w:rPr>
              <w:t>202</w:t>
            </w:r>
            <w:r w:rsidR="00BB6482">
              <w:rPr>
                <w:b/>
                <w:sz w:val="20"/>
              </w:rPr>
              <w:t>4</w:t>
            </w:r>
          </w:p>
        </w:tc>
        <w:tc>
          <w:tcPr>
            <w:tcW w:w="3366" w:type="dxa"/>
            <w:tcBorders>
              <w:bottom w:val="double" w:sz="6" w:space="0" w:color="auto"/>
            </w:tcBorders>
          </w:tcPr>
          <w:p w14:paraId="1E3A2186" w14:textId="51E57562" w:rsidR="00396BAC" w:rsidRDefault="00D832CD" w:rsidP="003919D7">
            <w:pPr>
              <w:pStyle w:val="Header"/>
              <w:rPr>
                <w:b/>
                <w:sz w:val="20"/>
              </w:rPr>
            </w:pPr>
            <w:r>
              <w:rPr>
                <w:b/>
                <w:sz w:val="20"/>
              </w:rPr>
              <w:t xml:space="preserve">               </w:t>
            </w:r>
            <w:r w:rsidR="00CA497D">
              <w:rPr>
                <w:b/>
                <w:sz w:val="20"/>
              </w:rPr>
              <w:t xml:space="preserve">January </w:t>
            </w:r>
            <w:r w:rsidR="00754E17">
              <w:rPr>
                <w:b/>
                <w:sz w:val="20"/>
              </w:rPr>
              <w:t>2</w:t>
            </w:r>
            <w:r w:rsidR="00D77EBB">
              <w:rPr>
                <w:b/>
                <w:sz w:val="20"/>
              </w:rPr>
              <w:t>9</w:t>
            </w:r>
            <w:r w:rsidR="00CA497D">
              <w:rPr>
                <w:b/>
                <w:sz w:val="20"/>
              </w:rPr>
              <w:t xml:space="preserve">, </w:t>
            </w:r>
            <w:proofErr w:type="gramStart"/>
            <w:r w:rsidR="00CA497D">
              <w:rPr>
                <w:b/>
                <w:sz w:val="20"/>
              </w:rPr>
              <w:t>2024</w:t>
            </w:r>
            <w:proofErr w:type="gramEnd"/>
            <w:r w:rsidR="0038310C">
              <w:rPr>
                <w:b/>
                <w:sz w:val="20"/>
              </w:rPr>
              <w:t xml:space="preserve"> </w:t>
            </w:r>
          </w:p>
        </w:tc>
        <w:tc>
          <w:tcPr>
            <w:tcW w:w="3366" w:type="dxa"/>
            <w:tcBorders>
              <w:bottom w:val="double" w:sz="6" w:space="0" w:color="auto"/>
            </w:tcBorders>
          </w:tcPr>
          <w:p w14:paraId="3724D1BF" w14:textId="0CB043B0" w:rsidR="00CF5444" w:rsidRDefault="00CF5444" w:rsidP="003919D7">
            <w:pPr>
              <w:pStyle w:val="Header"/>
              <w:jc w:val="right"/>
              <w:rPr>
                <w:b/>
                <w:sz w:val="20"/>
              </w:rPr>
            </w:pPr>
            <w:r>
              <w:rPr>
                <w:b/>
                <w:sz w:val="20"/>
              </w:rPr>
              <w:t>Volume</w:t>
            </w:r>
            <w:r w:rsidR="00687085">
              <w:rPr>
                <w:b/>
                <w:sz w:val="20"/>
              </w:rPr>
              <w:t xml:space="preserve"> </w:t>
            </w:r>
            <w:r w:rsidR="00C51D88">
              <w:rPr>
                <w:b/>
                <w:sz w:val="20"/>
              </w:rPr>
              <w:t>#</w:t>
            </w:r>
            <w:r w:rsidR="008D1D03">
              <w:rPr>
                <w:b/>
                <w:sz w:val="20"/>
              </w:rPr>
              <w:t>202</w:t>
            </w:r>
            <w:r w:rsidR="00BB6482">
              <w:rPr>
                <w:b/>
                <w:sz w:val="20"/>
              </w:rPr>
              <w:t>4</w:t>
            </w:r>
            <w:r>
              <w:rPr>
                <w:b/>
                <w:sz w:val="20"/>
              </w:rPr>
              <w:t>-</w:t>
            </w:r>
            <w:r w:rsidR="00BB6482">
              <w:rPr>
                <w:b/>
                <w:sz w:val="20"/>
              </w:rPr>
              <w:t>0</w:t>
            </w:r>
            <w:r w:rsidR="00D77EBB">
              <w:rPr>
                <w:b/>
                <w:sz w:val="20"/>
              </w:rPr>
              <w:t>3</w:t>
            </w:r>
          </w:p>
        </w:tc>
      </w:tr>
    </w:tbl>
    <w:p w14:paraId="2A0A5FB7" w14:textId="77777777" w:rsidR="008E69F6" w:rsidRDefault="008E69F6">
      <w:pPr>
        <w:tabs>
          <w:tab w:val="left" w:pos="990"/>
        </w:tabs>
        <w:jc w:val="center"/>
      </w:pPr>
    </w:p>
    <w:tbl>
      <w:tblPr>
        <w:tblW w:w="9936" w:type="dxa"/>
        <w:tblLook w:val="01E0" w:firstRow="1" w:lastRow="1" w:firstColumn="1" w:lastColumn="1" w:noHBand="0" w:noVBand="0"/>
      </w:tblPr>
      <w:tblGrid>
        <w:gridCol w:w="2226"/>
        <w:gridCol w:w="3985"/>
        <w:gridCol w:w="3725"/>
      </w:tblGrid>
      <w:tr w:rsidR="00403EF4" w14:paraId="44FC599D" w14:textId="77777777" w:rsidTr="009C3A67">
        <w:tc>
          <w:tcPr>
            <w:tcW w:w="2226" w:type="dxa"/>
          </w:tcPr>
          <w:p w14:paraId="177BC352" w14:textId="77777777"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14:paraId="0200E31B" w14:textId="77777777" w:rsidR="0056085F" w:rsidRPr="00EF6516" w:rsidRDefault="0056085F" w:rsidP="00EF6516">
            <w:pPr>
              <w:spacing w:before="120"/>
              <w:rPr>
                <w:b/>
              </w:rPr>
            </w:pPr>
          </w:p>
        </w:tc>
        <w:tc>
          <w:tcPr>
            <w:tcW w:w="3985" w:type="dxa"/>
          </w:tcPr>
          <w:p w14:paraId="1BC33ADF" w14:textId="5A6FB334" w:rsidR="00DD4FBB" w:rsidRPr="00D77EBB" w:rsidRDefault="00CA497D" w:rsidP="00D77EBB">
            <w:pPr>
              <w:numPr>
                <w:ilvl w:val="0"/>
                <w:numId w:val="2"/>
              </w:numPr>
              <w:tabs>
                <w:tab w:val="left" w:pos="990"/>
              </w:tabs>
              <w:spacing w:before="60"/>
              <w:ind w:left="547"/>
              <w:rPr>
                <w:szCs w:val="24"/>
              </w:rPr>
            </w:pPr>
            <w:r>
              <w:rPr>
                <w:szCs w:val="24"/>
              </w:rPr>
              <w:t>W</w:t>
            </w:r>
            <w:r w:rsidR="008C11F3">
              <w:rPr>
                <w:szCs w:val="24"/>
              </w:rPr>
              <w:t>-</w:t>
            </w:r>
            <w:r w:rsidR="00D77EBB">
              <w:rPr>
                <w:szCs w:val="24"/>
              </w:rPr>
              <w:t>4 Exemption Reset</w:t>
            </w:r>
          </w:p>
        </w:tc>
        <w:tc>
          <w:tcPr>
            <w:tcW w:w="3725" w:type="dxa"/>
          </w:tcPr>
          <w:p w14:paraId="2BB64804" w14:textId="77777777" w:rsidR="0056085F"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w:t>
            </w:r>
            <w:r w:rsidR="00533735">
              <w:rPr>
                <w:sz w:val="20"/>
              </w:rPr>
              <w:t>you have any questions about this</w:t>
            </w:r>
            <w:r w:rsidRPr="00EF6516">
              <w:rPr>
                <w:sz w:val="20"/>
              </w:rPr>
              <w:t xml:space="preserve"> bulletin, pl</w:t>
            </w:r>
            <w:r w:rsidR="00533735">
              <w:rPr>
                <w:sz w:val="20"/>
              </w:rPr>
              <w:t>ease send an e</w:t>
            </w:r>
            <w:r w:rsidRPr="00EF6516">
              <w:rPr>
                <w:sz w:val="20"/>
              </w:rPr>
              <w:t xml:space="preserve">mail </w:t>
            </w:r>
            <w:r w:rsidR="00533735">
              <w:rPr>
                <w:sz w:val="20"/>
              </w:rPr>
              <w:t>to</w:t>
            </w:r>
            <w:r w:rsidRPr="00EF6516">
              <w:rPr>
                <w:sz w:val="20"/>
              </w:rPr>
              <w:t xml:space="preserve"> </w:t>
            </w:r>
            <w:hyperlink r:id="rId9" w:history="1">
              <w:r w:rsidR="00533735" w:rsidRPr="004215EF">
                <w:rPr>
                  <w:rStyle w:val="Hyperlink"/>
                  <w:sz w:val="20"/>
                </w:rPr>
                <w:t>payroll@doa.virginia.gov</w:t>
              </w:r>
            </w:hyperlink>
          </w:p>
          <w:p w14:paraId="0AF5947A" w14:textId="77777777" w:rsidR="0056085F" w:rsidRPr="00EF6516" w:rsidRDefault="0056085F" w:rsidP="00EF6516">
            <w:pPr>
              <w:tabs>
                <w:tab w:val="left" w:pos="990"/>
              </w:tabs>
              <w:spacing w:before="120"/>
              <w:jc w:val="both"/>
              <w:rPr>
                <w:sz w:val="20"/>
                <w:u w:val="single"/>
              </w:rPr>
            </w:pPr>
            <w:r w:rsidRPr="00EF6516">
              <w:rPr>
                <w:sz w:val="20"/>
                <w:u w:val="single"/>
              </w:rPr>
              <w:t>State Payroll Operations</w:t>
            </w:r>
          </w:p>
          <w:p w14:paraId="0A4DC9B1" w14:textId="77777777"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14:paraId="653F35B5" w14:textId="77777777"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14:paraId="76960710" w14:textId="77777777" w:rsidR="00B83731" w:rsidRPr="00233280" w:rsidRDefault="00B83731" w:rsidP="00233280">
      <w:pPr>
        <w:pStyle w:val="BlockLine"/>
        <w:spacing w:before="120"/>
        <w:ind w:left="1350"/>
        <w:rPr>
          <w:sz w:val="16"/>
          <w:szCs w:val="16"/>
        </w:rPr>
      </w:pPr>
    </w:p>
    <w:p w14:paraId="7499E0E7" w14:textId="24FC707C" w:rsidR="00ED1D0A" w:rsidRPr="002E6F1F" w:rsidRDefault="00760B0F" w:rsidP="00B83731">
      <w:pPr>
        <w:pStyle w:val="Heading4"/>
        <w:spacing w:after="0"/>
        <w:rPr>
          <w:rFonts w:ascii="Times New Roman" w:hAnsi="Times New Roman"/>
          <w:b/>
          <w:sz w:val="28"/>
          <w:szCs w:val="28"/>
        </w:rPr>
      </w:pPr>
      <w:r w:rsidRPr="002E6F1F">
        <w:rPr>
          <w:rFonts w:ascii="Times New Roman" w:hAnsi="Times New Roman"/>
          <w:b/>
          <w:sz w:val="28"/>
          <w:szCs w:val="28"/>
        </w:rPr>
        <w:t>W</w:t>
      </w:r>
      <w:r w:rsidR="008C11F3" w:rsidRPr="002E6F1F">
        <w:rPr>
          <w:rFonts w:ascii="Times New Roman" w:hAnsi="Times New Roman"/>
          <w:b/>
          <w:sz w:val="28"/>
          <w:szCs w:val="28"/>
        </w:rPr>
        <w:t>-</w:t>
      </w:r>
      <w:r w:rsidR="009F3790" w:rsidRPr="002E6F1F">
        <w:rPr>
          <w:rFonts w:ascii="Times New Roman" w:hAnsi="Times New Roman"/>
          <w:b/>
          <w:sz w:val="28"/>
          <w:szCs w:val="28"/>
        </w:rPr>
        <w:t>4 Exemption Reset</w:t>
      </w:r>
    </w:p>
    <w:p w14:paraId="4E55F3EE" w14:textId="77777777" w:rsidR="00B83731" w:rsidRPr="002E6F1F" w:rsidRDefault="00B83731" w:rsidP="00233280">
      <w:pPr>
        <w:pStyle w:val="BlockLine"/>
        <w:spacing w:before="120"/>
        <w:ind w:left="1350"/>
        <w:rPr>
          <w:sz w:val="18"/>
          <w:szCs w:val="18"/>
        </w:rPr>
      </w:pPr>
    </w:p>
    <w:tbl>
      <w:tblPr>
        <w:tblW w:w="10368" w:type="dxa"/>
        <w:tblLayout w:type="fixed"/>
        <w:tblLook w:val="0000" w:firstRow="0" w:lastRow="0" w:firstColumn="0" w:lastColumn="0" w:noHBand="0" w:noVBand="0"/>
      </w:tblPr>
      <w:tblGrid>
        <w:gridCol w:w="1728"/>
        <w:gridCol w:w="8640"/>
      </w:tblGrid>
      <w:tr w:rsidR="00F8774C" w14:paraId="67012519" w14:textId="77777777" w:rsidTr="00D83103">
        <w:trPr>
          <w:cantSplit/>
        </w:trPr>
        <w:tc>
          <w:tcPr>
            <w:tcW w:w="1728" w:type="dxa"/>
          </w:tcPr>
          <w:p w14:paraId="1A4BB142" w14:textId="77777777" w:rsidR="004940FC" w:rsidRDefault="004940FC" w:rsidP="004940FC">
            <w:pPr>
              <w:pStyle w:val="Heading5"/>
              <w:rPr>
                <w:szCs w:val="22"/>
              </w:rPr>
            </w:pPr>
            <w:r>
              <w:rPr>
                <w:szCs w:val="22"/>
              </w:rPr>
              <w:t xml:space="preserve">2023 </w:t>
            </w:r>
            <w:r w:rsidR="00DC0480">
              <w:rPr>
                <w:szCs w:val="22"/>
              </w:rPr>
              <w:t>W-4 Exempt</w:t>
            </w:r>
            <w:r>
              <w:rPr>
                <w:szCs w:val="22"/>
              </w:rPr>
              <w:t>ions</w:t>
            </w:r>
          </w:p>
          <w:p w14:paraId="527BCE99" w14:textId="5943D4E8" w:rsidR="004940FC" w:rsidRPr="004940FC" w:rsidRDefault="004940FC" w:rsidP="004940FC">
            <w:pPr>
              <w:pStyle w:val="Heading5"/>
            </w:pPr>
            <w:r>
              <w:t>Expire Feb 15</w:t>
            </w:r>
          </w:p>
        </w:tc>
        <w:tc>
          <w:tcPr>
            <w:tcW w:w="8640" w:type="dxa"/>
          </w:tcPr>
          <w:p w14:paraId="726BE130" w14:textId="4AFC245E" w:rsidR="00182DA6" w:rsidRPr="00182DA6" w:rsidRDefault="00182DA6" w:rsidP="00182DA6">
            <w:pPr>
              <w:pStyle w:val="Extmemo"/>
              <w:jc w:val="both"/>
              <w:rPr>
                <w:rFonts w:ascii="Times New Roman" w:hAnsi="Times New Roman"/>
                <w:sz w:val="22"/>
                <w:szCs w:val="22"/>
              </w:rPr>
            </w:pPr>
            <w:r w:rsidRPr="002E6F1F">
              <w:rPr>
                <w:rFonts w:ascii="Times New Roman" w:hAnsi="Times New Roman"/>
                <w:sz w:val="22"/>
                <w:szCs w:val="22"/>
              </w:rPr>
              <w:t>As mentioned in the #2024-01 Payroll Bulletin, e</w:t>
            </w:r>
            <w:r w:rsidRPr="00182DA6">
              <w:rPr>
                <w:rFonts w:ascii="Times New Roman" w:hAnsi="Times New Roman"/>
                <w:sz w:val="22"/>
                <w:szCs w:val="22"/>
              </w:rPr>
              <w:t>mployees who claim exempt from withholding on their W-4 during the prior year must complete a new W-4 form by February 15</w:t>
            </w:r>
            <w:r w:rsidRPr="00182DA6">
              <w:rPr>
                <w:rFonts w:ascii="Times New Roman" w:hAnsi="Times New Roman"/>
                <w:sz w:val="22"/>
                <w:szCs w:val="22"/>
                <w:vertAlign w:val="superscript"/>
              </w:rPr>
              <w:t>th</w:t>
            </w:r>
            <w:r w:rsidRPr="00182DA6">
              <w:rPr>
                <w:rFonts w:ascii="Times New Roman" w:hAnsi="Times New Roman"/>
                <w:sz w:val="22"/>
                <w:szCs w:val="22"/>
              </w:rPr>
              <w:t xml:space="preserve"> to maintain their exempt status. If a newly completed W-4 form is not received by February 15th, </w:t>
            </w:r>
            <w:r w:rsidR="00EA3D20" w:rsidRPr="002E6F1F">
              <w:rPr>
                <w:rFonts w:ascii="Times New Roman" w:hAnsi="Times New Roman"/>
                <w:sz w:val="22"/>
                <w:szCs w:val="22"/>
              </w:rPr>
              <w:t xml:space="preserve">agencies must </w:t>
            </w:r>
            <w:r w:rsidRPr="00182DA6">
              <w:rPr>
                <w:rFonts w:ascii="Times New Roman" w:hAnsi="Times New Roman"/>
                <w:sz w:val="22"/>
                <w:szCs w:val="22"/>
              </w:rPr>
              <w:t xml:space="preserve">immediately begin to withhold Federal income tax as if they had checked the box for Single or Married filing separately in Step 1(c) and made no entries in Step 2, Step 3, or Step 4 of the 2020 Form W-4.  </w:t>
            </w:r>
            <w:r w:rsidRPr="00600043">
              <w:rPr>
                <w:rFonts w:ascii="Times New Roman" w:hAnsi="Times New Roman"/>
                <w:b/>
                <w:bCs/>
                <w:sz w:val="22"/>
                <w:szCs w:val="22"/>
              </w:rPr>
              <w:t>If the employee gives you a new Form W-4 claiming exemption from withholding after February 15, you may apply the exemption to future wages, but don't refund taxes withheld while the exempt status wasn't in place.</w:t>
            </w:r>
          </w:p>
          <w:p w14:paraId="2FAADA7C" w14:textId="77777777" w:rsidR="00182DA6" w:rsidRPr="00182DA6" w:rsidRDefault="00182DA6" w:rsidP="00182DA6">
            <w:pPr>
              <w:pStyle w:val="Extmemo"/>
              <w:jc w:val="both"/>
              <w:rPr>
                <w:rFonts w:ascii="Times New Roman" w:hAnsi="Times New Roman"/>
                <w:sz w:val="16"/>
                <w:szCs w:val="16"/>
              </w:rPr>
            </w:pPr>
          </w:p>
          <w:p w14:paraId="0F5386E9" w14:textId="5C48C200" w:rsidR="00EE79AA" w:rsidRPr="002E6F1F" w:rsidRDefault="00182DA6" w:rsidP="00DC3A78">
            <w:pPr>
              <w:pStyle w:val="Extmemo"/>
              <w:jc w:val="both"/>
              <w:rPr>
                <w:rFonts w:ascii="Times New Roman" w:hAnsi="Times New Roman"/>
                <w:sz w:val="22"/>
                <w:szCs w:val="22"/>
              </w:rPr>
            </w:pPr>
            <w:r w:rsidRPr="002E6F1F">
              <w:rPr>
                <w:rFonts w:ascii="Times New Roman" w:hAnsi="Times New Roman"/>
                <w:sz w:val="22"/>
                <w:szCs w:val="22"/>
              </w:rPr>
              <w:t xml:space="preserve">IRS regulations stipulate which employees are eligible to file a W-4 Form with exempt status.  Refer to Section 9 of Publication 15 (Circular E) for more information.  </w:t>
            </w:r>
          </w:p>
          <w:p w14:paraId="3934745B" w14:textId="77777777" w:rsidR="004940FC" w:rsidRPr="002E6F1F" w:rsidRDefault="004940FC" w:rsidP="008727A1">
            <w:pPr>
              <w:pStyle w:val="Extmemo"/>
              <w:jc w:val="both"/>
              <w:rPr>
                <w:rFonts w:ascii="Times New Roman" w:hAnsi="Times New Roman"/>
                <w:sz w:val="16"/>
                <w:szCs w:val="16"/>
              </w:rPr>
            </w:pPr>
          </w:p>
          <w:p w14:paraId="21AC3886" w14:textId="58E6833E" w:rsidR="004940FC" w:rsidRPr="0055430B" w:rsidRDefault="006E1509" w:rsidP="004940FC">
            <w:pPr>
              <w:pStyle w:val="Extmemo"/>
              <w:jc w:val="both"/>
              <w:rPr>
                <w:rFonts w:ascii="Times New Roman" w:hAnsi="Times New Roman"/>
                <w:sz w:val="22"/>
                <w:szCs w:val="22"/>
              </w:rPr>
            </w:pPr>
            <w:hyperlink r:id="rId10" w:history="1">
              <w:r w:rsidR="004940FC" w:rsidRPr="004940FC">
                <w:rPr>
                  <w:rStyle w:val="Hyperlink"/>
                  <w:rFonts w:ascii="Times New Roman" w:hAnsi="Times New Roman"/>
                  <w:sz w:val="22"/>
                  <w:szCs w:val="22"/>
                </w:rPr>
                <w:t>https://www.irs.gov/pub/irs-pdf/p15.pdf</w:t>
              </w:r>
            </w:hyperlink>
            <w:r w:rsidR="004940FC" w:rsidRPr="002E6F1F">
              <w:rPr>
                <w:rFonts w:ascii="Times New Roman" w:hAnsi="Times New Roman"/>
                <w:sz w:val="22"/>
                <w:szCs w:val="22"/>
              </w:rPr>
              <w:t xml:space="preserve">   </w:t>
            </w:r>
            <w:r w:rsidR="004940FC" w:rsidRPr="004940FC">
              <w:rPr>
                <w:rFonts w:ascii="Times New Roman" w:hAnsi="Times New Roman"/>
                <w:sz w:val="22"/>
                <w:szCs w:val="22"/>
              </w:rPr>
              <w:t>page 24-25</w:t>
            </w:r>
          </w:p>
        </w:tc>
      </w:tr>
    </w:tbl>
    <w:p w14:paraId="31F927AB" w14:textId="77777777" w:rsidR="00F8774C" w:rsidRDefault="00F8774C" w:rsidP="00233280">
      <w:pPr>
        <w:pStyle w:val="BlockLine"/>
        <w:spacing w:before="120"/>
        <w:ind w:left="1350"/>
        <w:rPr>
          <w:sz w:val="16"/>
          <w:szCs w:val="16"/>
        </w:rPr>
      </w:pPr>
    </w:p>
    <w:tbl>
      <w:tblPr>
        <w:tblW w:w="10368" w:type="dxa"/>
        <w:tblLayout w:type="fixed"/>
        <w:tblLook w:val="0000" w:firstRow="0" w:lastRow="0" w:firstColumn="0" w:lastColumn="0" w:noHBand="0" w:noVBand="0"/>
      </w:tblPr>
      <w:tblGrid>
        <w:gridCol w:w="1728"/>
        <w:gridCol w:w="8640"/>
      </w:tblGrid>
      <w:tr w:rsidR="009D6813" w14:paraId="215B382C" w14:textId="77777777" w:rsidTr="002077A3">
        <w:trPr>
          <w:cantSplit/>
          <w:trHeight w:val="1935"/>
        </w:trPr>
        <w:tc>
          <w:tcPr>
            <w:tcW w:w="1728" w:type="dxa"/>
          </w:tcPr>
          <w:p w14:paraId="74F6C9C3" w14:textId="1053204B" w:rsidR="009D6813" w:rsidRPr="00D776BB" w:rsidRDefault="004940FC" w:rsidP="00D83103">
            <w:pPr>
              <w:pStyle w:val="Heading5"/>
              <w:rPr>
                <w:szCs w:val="22"/>
              </w:rPr>
            </w:pPr>
            <w:r>
              <w:rPr>
                <w:szCs w:val="22"/>
              </w:rPr>
              <w:t>HCM Process</w:t>
            </w:r>
          </w:p>
        </w:tc>
        <w:tc>
          <w:tcPr>
            <w:tcW w:w="8640" w:type="dxa"/>
          </w:tcPr>
          <w:p w14:paraId="1F1DD485" w14:textId="2E67632F" w:rsidR="003A7642" w:rsidRPr="00DD44BE" w:rsidRDefault="00CA6FE0" w:rsidP="00D83103">
            <w:pPr>
              <w:pStyle w:val="Extmemo"/>
              <w:jc w:val="both"/>
              <w:rPr>
                <w:rFonts w:ascii="Times New Roman" w:hAnsi="Times New Roman"/>
                <w:b/>
                <w:bCs/>
                <w:sz w:val="22"/>
                <w:szCs w:val="22"/>
              </w:rPr>
            </w:pPr>
            <w:r>
              <w:rPr>
                <w:rFonts w:ascii="Times New Roman" w:hAnsi="Times New Roman"/>
                <w:b/>
                <w:bCs/>
                <w:sz w:val="22"/>
                <w:szCs w:val="22"/>
              </w:rPr>
              <w:t xml:space="preserve">Agency - </w:t>
            </w:r>
            <w:r w:rsidR="00DD44BE" w:rsidRPr="00DD44BE">
              <w:rPr>
                <w:rFonts w:ascii="Times New Roman" w:hAnsi="Times New Roman"/>
                <w:b/>
                <w:bCs/>
                <w:sz w:val="22"/>
                <w:szCs w:val="22"/>
              </w:rPr>
              <w:t>Identify Employees Claiming Exemption from FIT</w:t>
            </w:r>
          </w:p>
          <w:p w14:paraId="4BF5AFE3" w14:textId="77777777" w:rsidR="00DD44BE" w:rsidRPr="00DD44BE" w:rsidRDefault="00DD44BE" w:rsidP="00DD44BE">
            <w:pPr>
              <w:pStyle w:val="Extmemo"/>
              <w:jc w:val="both"/>
              <w:rPr>
                <w:rFonts w:ascii="Times New Roman" w:hAnsi="Times New Roman"/>
                <w:sz w:val="22"/>
                <w:szCs w:val="22"/>
              </w:rPr>
            </w:pPr>
            <w:r w:rsidRPr="00DD44BE">
              <w:rPr>
                <w:rFonts w:ascii="Times New Roman" w:hAnsi="Times New Roman"/>
                <w:sz w:val="22"/>
                <w:szCs w:val="22"/>
              </w:rPr>
              <w:t>a.</w:t>
            </w:r>
            <w:r w:rsidRPr="00DD44BE">
              <w:rPr>
                <w:rFonts w:ascii="Times New Roman" w:hAnsi="Times New Roman"/>
                <w:sz w:val="22"/>
                <w:szCs w:val="22"/>
              </w:rPr>
              <w:tab/>
              <w:t xml:space="preserve">W-4 Exemptions Report (TAX100) - lists all employees whose U.S. Tax Data records indicate that they are exempt from federal income tax withholding (W-4).   </w:t>
            </w:r>
          </w:p>
          <w:p w14:paraId="2B6979B3" w14:textId="77777777" w:rsidR="00DD44BE" w:rsidRDefault="00DD44BE" w:rsidP="00DD44BE">
            <w:pPr>
              <w:pStyle w:val="Extmemo"/>
              <w:jc w:val="both"/>
              <w:rPr>
                <w:rFonts w:ascii="Times New Roman" w:hAnsi="Times New Roman"/>
                <w:sz w:val="22"/>
                <w:szCs w:val="22"/>
              </w:rPr>
            </w:pPr>
            <w:r w:rsidRPr="00DD44BE">
              <w:rPr>
                <w:rFonts w:ascii="Times New Roman" w:hAnsi="Times New Roman"/>
                <w:sz w:val="22"/>
                <w:szCs w:val="22"/>
              </w:rPr>
              <w:t>Navigation:  Payroll for North America &gt; U.S. Annual Processing &gt; Year-End/New Year Preparation &gt; W-4 Exemptions Report &gt; W-4 Exemptions Report</w:t>
            </w:r>
          </w:p>
          <w:p w14:paraId="0C6E78D6" w14:textId="77777777" w:rsidR="00DD44BE" w:rsidRPr="002E6F1F" w:rsidRDefault="00DD44BE" w:rsidP="00DD44BE">
            <w:pPr>
              <w:pStyle w:val="Extmemo"/>
              <w:jc w:val="both"/>
              <w:rPr>
                <w:rFonts w:ascii="Times New Roman" w:hAnsi="Times New Roman"/>
                <w:sz w:val="16"/>
                <w:szCs w:val="16"/>
              </w:rPr>
            </w:pPr>
          </w:p>
          <w:p w14:paraId="0D39F80B" w14:textId="77777777" w:rsidR="002E6F1F" w:rsidRDefault="00DD44BE" w:rsidP="002077A3">
            <w:pPr>
              <w:pStyle w:val="Extmemo"/>
              <w:jc w:val="both"/>
              <w:rPr>
                <w:rFonts w:ascii="Times New Roman" w:hAnsi="Times New Roman"/>
                <w:sz w:val="22"/>
                <w:szCs w:val="22"/>
              </w:rPr>
            </w:pPr>
            <w:r w:rsidRPr="00DD44BE">
              <w:rPr>
                <w:rFonts w:ascii="Times New Roman" w:hAnsi="Times New Roman"/>
                <w:sz w:val="22"/>
                <w:szCs w:val="22"/>
              </w:rPr>
              <w:t>b.</w:t>
            </w:r>
            <w:r w:rsidRPr="00DD44BE">
              <w:rPr>
                <w:rFonts w:ascii="Times New Roman" w:hAnsi="Times New Roman"/>
                <w:sz w:val="22"/>
                <w:szCs w:val="22"/>
              </w:rPr>
              <w:tab/>
              <w:t>Agency - Employee Tax Set Up Query – A list of all employees set up, filter on the Federal Status</w:t>
            </w:r>
          </w:p>
          <w:p w14:paraId="47971B96" w14:textId="77777777" w:rsidR="0046665D" w:rsidRDefault="0046665D" w:rsidP="002077A3">
            <w:pPr>
              <w:pStyle w:val="Extmemo"/>
              <w:jc w:val="both"/>
              <w:rPr>
                <w:rFonts w:ascii="Times New Roman" w:hAnsi="Times New Roman"/>
                <w:sz w:val="22"/>
                <w:szCs w:val="22"/>
              </w:rPr>
            </w:pPr>
          </w:p>
          <w:p w14:paraId="757A3D9C" w14:textId="77777777" w:rsidR="0046665D" w:rsidRPr="0046665D" w:rsidRDefault="0046665D" w:rsidP="002077A3">
            <w:pPr>
              <w:pStyle w:val="Extmemo"/>
              <w:jc w:val="both"/>
              <w:rPr>
                <w:rFonts w:ascii="Times New Roman" w:hAnsi="Times New Roman"/>
                <w:b/>
                <w:bCs/>
                <w:sz w:val="22"/>
                <w:szCs w:val="22"/>
              </w:rPr>
            </w:pPr>
            <w:r w:rsidRPr="0046665D">
              <w:rPr>
                <w:rFonts w:ascii="Times New Roman" w:hAnsi="Times New Roman"/>
                <w:b/>
                <w:bCs/>
                <w:sz w:val="22"/>
                <w:szCs w:val="22"/>
              </w:rPr>
              <w:t>Agency – Ensure Employees Have Valid Emails</w:t>
            </w:r>
          </w:p>
          <w:p w14:paraId="2F491299" w14:textId="3665D989" w:rsidR="0046665D" w:rsidRPr="002E6F1F" w:rsidRDefault="0046665D" w:rsidP="0046665D">
            <w:pPr>
              <w:pStyle w:val="Extmemo"/>
              <w:jc w:val="both"/>
            </w:pPr>
            <w:r w:rsidRPr="002077A3">
              <w:rPr>
                <w:sz w:val="22"/>
                <w:szCs w:val="22"/>
              </w:rPr>
              <w:t>Employees must have a valid email address in HCM.  The following data query can be run to identify employees with no email addresses:  V_HR_MISSING_EMAIL</w:t>
            </w:r>
            <w:r w:rsidRPr="0046665D">
              <w:rPr>
                <w:sz w:val="22"/>
                <w:szCs w:val="22"/>
              </w:rPr>
              <w:t xml:space="preserve">.  Work with HR to ensure </w:t>
            </w:r>
            <w:r>
              <w:rPr>
                <w:sz w:val="22"/>
                <w:szCs w:val="22"/>
              </w:rPr>
              <w:t xml:space="preserve">employee </w:t>
            </w:r>
            <w:r w:rsidRPr="0046665D">
              <w:rPr>
                <w:sz w:val="22"/>
                <w:szCs w:val="22"/>
              </w:rPr>
              <w:t>emails are set up as soon as possible.</w:t>
            </w:r>
          </w:p>
        </w:tc>
      </w:tr>
    </w:tbl>
    <w:p w14:paraId="4E43ACD9" w14:textId="77777777" w:rsidR="002077A3" w:rsidRDefault="002077A3" w:rsidP="00CA6FE0">
      <w:pPr>
        <w:pStyle w:val="Heading4"/>
        <w:spacing w:after="0"/>
        <w:rPr>
          <w:rFonts w:ascii="Times New Roman" w:hAnsi="Times New Roman"/>
          <w:b/>
          <w:sz w:val="28"/>
          <w:szCs w:val="28"/>
        </w:rPr>
      </w:pPr>
    </w:p>
    <w:p w14:paraId="75436F2E" w14:textId="77777777" w:rsidR="002077A3" w:rsidRDefault="002077A3">
      <w:pPr>
        <w:rPr>
          <w:b/>
          <w:sz w:val="28"/>
          <w:szCs w:val="28"/>
        </w:rPr>
      </w:pPr>
      <w:r>
        <w:rPr>
          <w:b/>
          <w:sz w:val="28"/>
          <w:szCs w:val="28"/>
        </w:rPr>
        <w:br w:type="page"/>
      </w:r>
    </w:p>
    <w:p w14:paraId="7CC71092" w14:textId="154AE517" w:rsidR="00CA6FE0" w:rsidRPr="009F4ED9" w:rsidRDefault="00CA6FE0" w:rsidP="00CA6FE0">
      <w:pPr>
        <w:pStyle w:val="Heading4"/>
        <w:spacing w:after="0"/>
        <w:rPr>
          <w:rFonts w:ascii="Times New Roman" w:hAnsi="Times New Roman"/>
          <w:b/>
          <w:sz w:val="28"/>
          <w:szCs w:val="28"/>
        </w:rPr>
      </w:pPr>
      <w:r>
        <w:rPr>
          <w:rFonts w:ascii="Times New Roman" w:hAnsi="Times New Roman"/>
          <w:b/>
          <w:sz w:val="28"/>
          <w:szCs w:val="28"/>
        </w:rPr>
        <w:lastRenderedPageBreak/>
        <w:t xml:space="preserve">W-4 Exemption Reset, </w:t>
      </w:r>
      <w:r w:rsidRPr="00CA6FE0">
        <w:rPr>
          <w:rFonts w:ascii="Times New Roman" w:hAnsi="Times New Roman"/>
          <w:b/>
          <w:szCs w:val="24"/>
        </w:rPr>
        <w:t>continued</w:t>
      </w:r>
    </w:p>
    <w:p w14:paraId="7BD3AB65" w14:textId="77777777" w:rsidR="00CA6FE0" w:rsidRDefault="00CA6FE0" w:rsidP="00CA6FE0">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65818" w14:paraId="3582ECBF" w14:textId="77777777" w:rsidTr="00E37196">
        <w:trPr>
          <w:cantSplit/>
          <w:trHeight w:val="2241"/>
        </w:trPr>
        <w:tc>
          <w:tcPr>
            <w:tcW w:w="1728" w:type="dxa"/>
          </w:tcPr>
          <w:p w14:paraId="456D978E" w14:textId="26035685" w:rsidR="00865818" w:rsidRPr="0055430B" w:rsidRDefault="00CA6FE0" w:rsidP="00471AAF">
            <w:pPr>
              <w:pStyle w:val="Heading5"/>
              <w:rPr>
                <w:szCs w:val="22"/>
              </w:rPr>
            </w:pPr>
            <w:r>
              <w:rPr>
                <w:szCs w:val="22"/>
              </w:rPr>
              <w:t>HCM Process, cont.</w:t>
            </w:r>
          </w:p>
        </w:tc>
        <w:tc>
          <w:tcPr>
            <w:tcW w:w="8640" w:type="dxa"/>
          </w:tcPr>
          <w:p w14:paraId="67B4271D" w14:textId="77777777" w:rsidR="002077A3" w:rsidRPr="002077A3" w:rsidRDefault="002077A3" w:rsidP="002077A3">
            <w:pPr>
              <w:pStyle w:val="Extmemo"/>
              <w:rPr>
                <w:b/>
                <w:bCs/>
                <w:sz w:val="22"/>
                <w:szCs w:val="22"/>
              </w:rPr>
            </w:pPr>
            <w:r w:rsidRPr="002077A3">
              <w:rPr>
                <w:b/>
                <w:bCs/>
                <w:sz w:val="22"/>
                <w:szCs w:val="22"/>
              </w:rPr>
              <w:t>Cardinal - Notify Employees</w:t>
            </w:r>
          </w:p>
          <w:p w14:paraId="054D676B" w14:textId="4D5EA41A" w:rsidR="002077A3" w:rsidRPr="002077A3" w:rsidRDefault="002077A3" w:rsidP="002077A3">
            <w:pPr>
              <w:pStyle w:val="Extmemo"/>
              <w:jc w:val="both"/>
              <w:rPr>
                <w:sz w:val="22"/>
                <w:szCs w:val="22"/>
              </w:rPr>
            </w:pPr>
            <w:r w:rsidRPr="002077A3">
              <w:rPr>
                <w:sz w:val="22"/>
                <w:szCs w:val="22"/>
              </w:rPr>
              <w:t>On February 1, 2024, Cardinal will run a job that will automatically generate emails to all active employees who are exempt</w:t>
            </w:r>
            <w:r w:rsidR="0046665D">
              <w:rPr>
                <w:sz w:val="22"/>
                <w:szCs w:val="22"/>
              </w:rPr>
              <w:t>, have a valid email address in HCM</w:t>
            </w:r>
            <w:r w:rsidRPr="002077A3">
              <w:rPr>
                <w:sz w:val="22"/>
                <w:szCs w:val="22"/>
              </w:rPr>
              <w:t xml:space="preserve"> and have not submitted a new W-4 and will set the </w:t>
            </w:r>
            <w:r w:rsidR="001111C2">
              <w:rPr>
                <w:sz w:val="22"/>
                <w:szCs w:val="22"/>
              </w:rPr>
              <w:t>“</w:t>
            </w:r>
            <w:r w:rsidRPr="002077A3">
              <w:rPr>
                <w:sz w:val="22"/>
                <w:szCs w:val="22"/>
              </w:rPr>
              <w:t xml:space="preserve">Notification </w:t>
            </w:r>
            <w:r w:rsidR="001111C2">
              <w:rPr>
                <w:sz w:val="22"/>
                <w:szCs w:val="22"/>
              </w:rPr>
              <w:t xml:space="preserve">Sent” </w:t>
            </w:r>
            <w:r w:rsidRPr="002077A3">
              <w:rPr>
                <w:sz w:val="22"/>
                <w:szCs w:val="22"/>
              </w:rPr>
              <w:t xml:space="preserve">flag on the federal tax data page.  </w:t>
            </w:r>
          </w:p>
          <w:p w14:paraId="05852C39" w14:textId="77777777" w:rsidR="002077A3" w:rsidRPr="002077A3" w:rsidRDefault="002077A3" w:rsidP="002077A3">
            <w:pPr>
              <w:pStyle w:val="Extmemo"/>
              <w:rPr>
                <w:b/>
                <w:bCs/>
                <w:sz w:val="22"/>
                <w:szCs w:val="22"/>
              </w:rPr>
            </w:pPr>
          </w:p>
          <w:p w14:paraId="60FE2A99" w14:textId="77777777" w:rsidR="002077A3" w:rsidRPr="002077A3" w:rsidRDefault="002077A3" w:rsidP="002077A3">
            <w:pPr>
              <w:pStyle w:val="Extmemo"/>
              <w:rPr>
                <w:b/>
                <w:bCs/>
                <w:sz w:val="22"/>
                <w:szCs w:val="22"/>
              </w:rPr>
            </w:pPr>
          </w:p>
          <w:p w14:paraId="32E1A4EC" w14:textId="095CB54B" w:rsidR="002077A3" w:rsidRDefault="002077A3" w:rsidP="002077A3">
            <w:pPr>
              <w:pStyle w:val="Extmemo"/>
              <w:jc w:val="both"/>
              <w:rPr>
                <w:rFonts w:ascii="Times New Roman" w:hAnsi="Times New Roman"/>
                <w:b/>
                <w:bCs/>
                <w:sz w:val="22"/>
                <w:szCs w:val="22"/>
              </w:rPr>
            </w:pPr>
          </w:p>
          <w:p w14:paraId="06D571AF" w14:textId="77777777" w:rsidR="002077A3" w:rsidRDefault="002077A3" w:rsidP="002E6F1F">
            <w:pPr>
              <w:pStyle w:val="Extmemo"/>
              <w:jc w:val="both"/>
              <w:rPr>
                <w:rFonts w:ascii="Times New Roman" w:hAnsi="Times New Roman"/>
                <w:b/>
                <w:bCs/>
                <w:sz w:val="22"/>
                <w:szCs w:val="22"/>
              </w:rPr>
            </w:pPr>
          </w:p>
          <w:p w14:paraId="01DF0554" w14:textId="77777777" w:rsidR="002077A3" w:rsidRDefault="002077A3" w:rsidP="002E6F1F">
            <w:pPr>
              <w:pStyle w:val="Extmemo"/>
              <w:jc w:val="both"/>
              <w:rPr>
                <w:rFonts w:ascii="Times New Roman" w:hAnsi="Times New Roman"/>
                <w:b/>
                <w:bCs/>
                <w:sz w:val="22"/>
                <w:szCs w:val="22"/>
              </w:rPr>
            </w:pPr>
          </w:p>
          <w:p w14:paraId="101E69A8" w14:textId="77777777" w:rsidR="002077A3" w:rsidRDefault="002077A3" w:rsidP="002E6F1F">
            <w:pPr>
              <w:pStyle w:val="Extmemo"/>
              <w:jc w:val="both"/>
              <w:rPr>
                <w:rFonts w:ascii="Times New Roman" w:hAnsi="Times New Roman"/>
                <w:b/>
                <w:bCs/>
                <w:sz w:val="22"/>
                <w:szCs w:val="22"/>
              </w:rPr>
            </w:pPr>
          </w:p>
          <w:p w14:paraId="09D5BA69" w14:textId="77777777" w:rsidR="002077A3" w:rsidRDefault="002077A3" w:rsidP="002E6F1F">
            <w:pPr>
              <w:pStyle w:val="Extmemo"/>
              <w:jc w:val="both"/>
              <w:rPr>
                <w:rFonts w:ascii="Times New Roman" w:hAnsi="Times New Roman"/>
                <w:b/>
                <w:bCs/>
                <w:sz w:val="22"/>
                <w:szCs w:val="22"/>
              </w:rPr>
            </w:pPr>
          </w:p>
          <w:p w14:paraId="76983C7B" w14:textId="77777777" w:rsidR="002077A3" w:rsidRDefault="002077A3" w:rsidP="002E6F1F">
            <w:pPr>
              <w:pStyle w:val="Extmemo"/>
              <w:jc w:val="both"/>
              <w:rPr>
                <w:rFonts w:ascii="Times New Roman" w:hAnsi="Times New Roman"/>
                <w:b/>
                <w:bCs/>
                <w:sz w:val="22"/>
                <w:szCs w:val="22"/>
              </w:rPr>
            </w:pPr>
          </w:p>
          <w:p w14:paraId="61C103D5" w14:textId="77777777" w:rsidR="002077A3" w:rsidRDefault="002077A3" w:rsidP="002E6F1F">
            <w:pPr>
              <w:pStyle w:val="Extmemo"/>
              <w:jc w:val="both"/>
              <w:rPr>
                <w:rFonts w:ascii="Times New Roman" w:hAnsi="Times New Roman"/>
                <w:b/>
                <w:bCs/>
                <w:sz w:val="22"/>
                <w:szCs w:val="22"/>
              </w:rPr>
            </w:pPr>
          </w:p>
          <w:p w14:paraId="01AF33FA" w14:textId="639C12E5" w:rsidR="002077A3" w:rsidRDefault="002077A3" w:rsidP="002E6F1F">
            <w:pPr>
              <w:pStyle w:val="Extmemo"/>
              <w:jc w:val="both"/>
              <w:rPr>
                <w:rFonts w:ascii="Times New Roman" w:hAnsi="Times New Roman"/>
                <w:b/>
                <w:bCs/>
                <w:sz w:val="22"/>
                <w:szCs w:val="22"/>
              </w:rPr>
            </w:pPr>
            <w:r>
              <w:rPr>
                <w:rFonts w:ascii="Times New Roman" w:hAnsi="Times New Roman"/>
                <w:b/>
                <w:bCs/>
                <w:noProof/>
                <w:sz w:val="22"/>
                <w:szCs w:val="22"/>
              </w:rPr>
              <w:drawing>
                <wp:inline distT="0" distB="0" distL="0" distR="0" wp14:anchorId="4269FF77" wp14:editId="2C661764">
                  <wp:extent cx="3316605" cy="1304925"/>
                  <wp:effectExtent l="0" t="0" r="0" b="9525"/>
                  <wp:docPr id="20887385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6605" cy="1304925"/>
                          </a:xfrm>
                          <a:prstGeom prst="rect">
                            <a:avLst/>
                          </a:prstGeom>
                          <a:noFill/>
                        </pic:spPr>
                      </pic:pic>
                    </a:graphicData>
                  </a:graphic>
                </wp:inline>
              </w:drawing>
            </w:r>
          </w:p>
          <w:p w14:paraId="6605E51B" w14:textId="77777777" w:rsidR="002077A3" w:rsidRDefault="002077A3" w:rsidP="002E6F1F">
            <w:pPr>
              <w:pStyle w:val="Extmemo"/>
              <w:jc w:val="both"/>
              <w:rPr>
                <w:rFonts w:ascii="Times New Roman" w:hAnsi="Times New Roman"/>
                <w:b/>
                <w:bCs/>
                <w:sz w:val="22"/>
                <w:szCs w:val="22"/>
              </w:rPr>
            </w:pPr>
          </w:p>
          <w:p w14:paraId="3A313B7F" w14:textId="457703F1" w:rsidR="002E6F1F" w:rsidRPr="00922461" w:rsidRDefault="002E6F1F" w:rsidP="002E6F1F">
            <w:pPr>
              <w:pStyle w:val="Extmemo"/>
              <w:jc w:val="both"/>
              <w:rPr>
                <w:rFonts w:ascii="Times New Roman" w:hAnsi="Times New Roman"/>
                <w:b/>
                <w:bCs/>
                <w:sz w:val="22"/>
                <w:szCs w:val="22"/>
              </w:rPr>
            </w:pPr>
            <w:r w:rsidRPr="00922461">
              <w:rPr>
                <w:rFonts w:ascii="Times New Roman" w:hAnsi="Times New Roman"/>
                <w:b/>
                <w:bCs/>
                <w:sz w:val="22"/>
                <w:szCs w:val="22"/>
              </w:rPr>
              <w:t>Payroll Admins - Update Federal Tax Data Page</w:t>
            </w:r>
          </w:p>
          <w:p w14:paraId="31E84E02" w14:textId="0DC45ADF" w:rsidR="00CA6FE0" w:rsidRDefault="002E6F1F" w:rsidP="002E6F1F">
            <w:pPr>
              <w:pStyle w:val="Extmemo"/>
              <w:rPr>
                <w:rFonts w:ascii="Times New Roman" w:hAnsi="Times New Roman"/>
                <w:sz w:val="22"/>
                <w:szCs w:val="22"/>
              </w:rPr>
            </w:pPr>
            <w:r>
              <w:rPr>
                <w:rFonts w:ascii="Times New Roman" w:hAnsi="Times New Roman"/>
                <w:sz w:val="22"/>
                <w:szCs w:val="22"/>
              </w:rPr>
              <w:t>As received, Payroll Admins insert a new effective date and update the federal tax data page with the new W-4 information.  Payroll Admins must also remember to check the “New W-4 Received” radio button before saving the record.</w:t>
            </w:r>
          </w:p>
          <w:p w14:paraId="3D954CBB" w14:textId="77777777" w:rsidR="002E6F1F" w:rsidRPr="00F26567" w:rsidRDefault="002E6F1F" w:rsidP="002E6F1F">
            <w:pPr>
              <w:pStyle w:val="Extmemo"/>
              <w:rPr>
                <w:rFonts w:ascii="Times New Roman" w:hAnsi="Times New Roman"/>
                <w:sz w:val="16"/>
                <w:szCs w:val="16"/>
              </w:rPr>
            </w:pPr>
          </w:p>
          <w:p w14:paraId="37575548" w14:textId="77777777" w:rsidR="00F26567" w:rsidRDefault="00F26567" w:rsidP="002E6F1F">
            <w:pPr>
              <w:pStyle w:val="Extmemo"/>
              <w:rPr>
                <w:rFonts w:ascii="Times New Roman" w:hAnsi="Times New Roman"/>
                <w:sz w:val="22"/>
                <w:szCs w:val="22"/>
              </w:rPr>
            </w:pPr>
          </w:p>
          <w:p w14:paraId="4A45DF3A" w14:textId="77777777" w:rsidR="00F26567" w:rsidRDefault="00F26567" w:rsidP="002E6F1F">
            <w:pPr>
              <w:pStyle w:val="Extmemo"/>
              <w:rPr>
                <w:rFonts w:ascii="Times New Roman" w:hAnsi="Times New Roman"/>
                <w:sz w:val="22"/>
                <w:szCs w:val="22"/>
              </w:rPr>
            </w:pPr>
          </w:p>
          <w:p w14:paraId="515E0D82" w14:textId="77777777" w:rsidR="002E6F1F" w:rsidRDefault="002E6F1F" w:rsidP="002E6F1F">
            <w:pPr>
              <w:pStyle w:val="Extmemo"/>
              <w:rPr>
                <w:rFonts w:ascii="Times New Roman" w:hAnsi="Times New Roman"/>
                <w:sz w:val="22"/>
                <w:szCs w:val="22"/>
              </w:rPr>
            </w:pPr>
          </w:p>
          <w:p w14:paraId="465F250C" w14:textId="77777777" w:rsidR="002E6F1F" w:rsidRDefault="002E6F1F" w:rsidP="002E6F1F">
            <w:pPr>
              <w:pStyle w:val="Extmemo"/>
              <w:rPr>
                <w:rFonts w:ascii="Times New Roman" w:hAnsi="Times New Roman"/>
                <w:sz w:val="22"/>
                <w:szCs w:val="22"/>
              </w:rPr>
            </w:pPr>
          </w:p>
          <w:p w14:paraId="37A51EF7" w14:textId="77777777" w:rsidR="002E6F1F" w:rsidRDefault="002E6F1F" w:rsidP="002E6F1F">
            <w:pPr>
              <w:pStyle w:val="Extmemo"/>
              <w:rPr>
                <w:rFonts w:ascii="Times New Roman" w:hAnsi="Times New Roman"/>
                <w:sz w:val="22"/>
                <w:szCs w:val="22"/>
              </w:rPr>
            </w:pPr>
          </w:p>
          <w:p w14:paraId="5BEFB42F" w14:textId="77777777" w:rsidR="002E6F1F" w:rsidRDefault="002E6F1F" w:rsidP="002E6F1F">
            <w:pPr>
              <w:pStyle w:val="Extmemo"/>
              <w:rPr>
                <w:rFonts w:ascii="Times New Roman" w:hAnsi="Times New Roman"/>
                <w:sz w:val="22"/>
                <w:szCs w:val="22"/>
              </w:rPr>
            </w:pPr>
          </w:p>
          <w:p w14:paraId="5C50BD07" w14:textId="77777777" w:rsidR="002E6F1F" w:rsidRDefault="002E6F1F" w:rsidP="002E6F1F">
            <w:pPr>
              <w:pStyle w:val="Extmemo"/>
              <w:rPr>
                <w:rFonts w:ascii="Times New Roman" w:hAnsi="Times New Roman"/>
                <w:sz w:val="22"/>
                <w:szCs w:val="22"/>
              </w:rPr>
            </w:pPr>
          </w:p>
          <w:p w14:paraId="199E0FC0" w14:textId="77777777" w:rsidR="002E6F1F" w:rsidRDefault="002E6F1F" w:rsidP="002E6F1F">
            <w:pPr>
              <w:pStyle w:val="Extmemo"/>
              <w:rPr>
                <w:rFonts w:ascii="Times New Roman" w:hAnsi="Times New Roman"/>
                <w:sz w:val="22"/>
                <w:szCs w:val="22"/>
              </w:rPr>
            </w:pPr>
          </w:p>
          <w:p w14:paraId="45649597" w14:textId="135DDDF6" w:rsidR="00F26567" w:rsidRDefault="00F26567" w:rsidP="002E6F1F">
            <w:pPr>
              <w:pStyle w:val="Extmemo"/>
              <w:rPr>
                <w:rFonts w:ascii="Times New Roman" w:hAnsi="Times New Roman"/>
                <w:sz w:val="22"/>
                <w:szCs w:val="22"/>
              </w:rPr>
            </w:pPr>
            <w:r w:rsidRPr="00F26567">
              <w:rPr>
                <w:rFonts w:ascii="Times New Roman" w:hAnsi="Times New Roman"/>
                <w:noProof/>
                <w:sz w:val="22"/>
                <w:szCs w:val="22"/>
              </w:rPr>
              <w:drawing>
                <wp:inline distT="0" distB="0" distL="0" distR="0" wp14:anchorId="1318DF64" wp14:editId="4DAEAB60">
                  <wp:extent cx="3456432" cy="1252728"/>
                  <wp:effectExtent l="0" t="0" r="0" b="5080"/>
                  <wp:docPr id="1086716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716197" name=""/>
                          <pic:cNvPicPr/>
                        </pic:nvPicPr>
                        <pic:blipFill>
                          <a:blip r:embed="rId12"/>
                          <a:stretch>
                            <a:fillRect/>
                          </a:stretch>
                        </pic:blipFill>
                        <pic:spPr>
                          <a:xfrm>
                            <a:off x="0" y="0"/>
                            <a:ext cx="3456432" cy="1252728"/>
                          </a:xfrm>
                          <a:prstGeom prst="rect">
                            <a:avLst/>
                          </a:prstGeom>
                        </pic:spPr>
                      </pic:pic>
                    </a:graphicData>
                  </a:graphic>
                </wp:inline>
              </w:drawing>
            </w:r>
          </w:p>
          <w:p w14:paraId="61E6C58B" w14:textId="77777777" w:rsidR="00F26567" w:rsidRDefault="00F26567" w:rsidP="00922461">
            <w:pPr>
              <w:pStyle w:val="Extmemo"/>
              <w:rPr>
                <w:rFonts w:ascii="Times New Roman" w:hAnsi="Times New Roman"/>
                <w:b/>
                <w:bCs/>
                <w:sz w:val="22"/>
                <w:szCs w:val="22"/>
              </w:rPr>
            </w:pPr>
          </w:p>
          <w:p w14:paraId="3836F393" w14:textId="4DE83FDC" w:rsidR="00922461" w:rsidRDefault="00922461" w:rsidP="00922461">
            <w:pPr>
              <w:pStyle w:val="Extmemo"/>
              <w:rPr>
                <w:rFonts w:ascii="Times New Roman" w:hAnsi="Times New Roman"/>
                <w:b/>
                <w:bCs/>
                <w:sz w:val="22"/>
                <w:szCs w:val="22"/>
              </w:rPr>
            </w:pPr>
            <w:r w:rsidRPr="00922461">
              <w:rPr>
                <w:rFonts w:ascii="Times New Roman" w:hAnsi="Times New Roman"/>
                <w:b/>
                <w:bCs/>
                <w:sz w:val="22"/>
                <w:szCs w:val="22"/>
              </w:rPr>
              <w:t xml:space="preserve">State Payroll Operations – </w:t>
            </w:r>
            <w:r>
              <w:rPr>
                <w:rFonts w:ascii="Times New Roman" w:hAnsi="Times New Roman"/>
                <w:b/>
                <w:bCs/>
                <w:sz w:val="22"/>
                <w:szCs w:val="22"/>
              </w:rPr>
              <w:t>Reset Status</w:t>
            </w:r>
          </w:p>
          <w:p w14:paraId="30CFF8A7" w14:textId="25D7C028" w:rsidR="00DF68A3" w:rsidRPr="00922461" w:rsidRDefault="00922461" w:rsidP="001845DB">
            <w:pPr>
              <w:pStyle w:val="HTMLPreformatted"/>
              <w:rPr>
                <w:rFonts w:ascii="Times New Roman" w:hAnsi="Times New Roman"/>
                <w:b/>
                <w:bCs/>
                <w:sz w:val="22"/>
                <w:szCs w:val="22"/>
              </w:rPr>
            </w:pPr>
            <w:r>
              <w:rPr>
                <w:rFonts w:ascii="Times New Roman" w:hAnsi="Times New Roman"/>
                <w:sz w:val="22"/>
                <w:szCs w:val="22"/>
              </w:rPr>
              <w:t xml:space="preserve">SPO will run a job </w:t>
            </w:r>
            <w:r w:rsidR="001845DB">
              <w:rPr>
                <w:rFonts w:ascii="Times New Roman" w:hAnsi="Times New Roman" w:cs="Times New Roman"/>
                <w:sz w:val="24"/>
                <w:szCs w:val="24"/>
              </w:rPr>
              <w:t xml:space="preserve">the </w:t>
            </w:r>
            <w:r w:rsidR="001334D3">
              <w:rPr>
                <w:rFonts w:ascii="Times New Roman" w:hAnsi="Times New Roman" w:cs="Times New Roman"/>
                <w:sz w:val="24"/>
                <w:szCs w:val="24"/>
              </w:rPr>
              <w:t xml:space="preserve">morning </w:t>
            </w:r>
            <w:r w:rsidR="001845DB">
              <w:rPr>
                <w:rFonts w:ascii="Times New Roman" w:hAnsi="Times New Roman" w:cs="Times New Roman"/>
                <w:sz w:val="24"/>
                <w:szCs w:val="24"/>
              </w:rPr>
              <w:t>of February 1</w:t>
            </w:r>
            <w:r w:rsidR="001334D3">
              <w:rPr>
                <w:rFonts w:ascii="Times New Roman" w:hAnsi="Times New Roman" w:cs="Times New Roman"/>
                <w:sz w:val="24"/>
                <w:szCs w:val="24"/>
              </w:rPr>
              <w:t>6</w:t>
            </w:r>
            <w:r w:rsidR="0090277D">
              <w:rPr>
                <w:rFonts w:ascii="Times New Roman" w:hAnsi="Times New Roman" w:cs="Times New Roman"/>
                <w:sz w:val="24"/>
                <w:szCs w:val="24"/>
              </w:rPr>
              <w:t>, 2024,</w:t>
            </w:r>
            <w:r w:rsidR="001845DB">
              <w:rPr>
                <w:rFonts w:ascii="Times New Roman" w:hAnsi="Times New Roman" w:cs="Times New Roman"/>
                <w:sz w:val="24"/>
                <w:szCs w:val="24"/>
              </w:rPr>
              <w:t xml:space="preserve"> that will add a new effective-dated row and change all </w:t>
            </w:r>
            <w:r w:rsidR="004D109B">
              <w:rPr>
                <w:rFonts w:ascii="Times New Roman" w:hAnsi="Times New Roman" w:cs="Times New Roman"/>
                <w:sz w:val="24"/>
                <w:szCs w:val="24"/>
              </w:rPr>
              <w:t xml:space="preserve">previously exempt </w:t>
            </w:r>
            <w:r w:rsidR="001845DB">
              <w:rPr>
                <w:rFonts w:ascii="Times New Roman" w:hAnsi="Times New Roman" w:cs="Times New Roman"/>
                <w:sz w:val="24"/>
                <w:szCs w:val="24"/>
              </w:rPr>
              <w:t>employees (</w:t>
            </w:r>
            <w:r w:rsidR="00EE20AD">
              <w:rPr>
                <w:rFonts w:ascii="Times New Roman" w:hAnsi="Times New Roman" w:cs="Times New Roman"/>
                <w:sz w:val="24"/>
                <w:szCs w:val="24"/>
              </w:rPr>
              <w:t>still show “</w:t>
            </w:r>
            <w:r w:rsidR="001845DB">
              <w:rPr>
                <w:rFonts w:ascii="Times New Roman" w:hAnsi="Times New Roman" w:cs="Times New Roman"/>
                <w:sz w:val="24"/>
                <w:szCs w:val="24"/>
              </w:rPr>
              <w:t>Notification Sent</w:t>
            </w:r>
            <w:r w:rsidR="00EE20AD">
              <w:rPr>
                <w:rFonts w:ascii="Times New Roman" w:hAnsi="Times New Roman" w:cs="Times New Roman"/>
                <w:sz w:val="24"/>
                <w:szCs w:val="24"/>
              </w:rPr>
              <w:t>”</w:t>
            </w:r>
            <w:r w:rsidR="001845DB">
              <w:rPr>
                <w:rFonts w:ascii="Times New Roman" w:hAnsi="Times New Roman" w:cs="Times New Roman"/>
                <w:sz w:val="24"/>
                <w:szCs w:val="24"/>
              </w:rPr>
              <w:t xml:space="preserve"> radio button</w:t>
            </w:r>
            <w:r w:rsidR="00EE20AD">
              <w:rPr>
                <w:rFonts w:ascii="Times New Roman" w:hAnsi="Times New Roman" w:cs="Times New Roman"/>
                <w:sz w:val="24"/>
                <w:szCs w:val="24"/>
              </w:rPr>
              <w:t>)</w:t>
            </w:r>
            <w:r w:rsidR="001845DB">
              <w:rPr>
                <w:rFonts w:ascii="Times New Roman" w:hAnsi="Times New Roman" w:cs="Times New Roman"/>
                <w:sz w:val="24"/>
                <w:szCs w:val="24"/>
              </w:rPr>
              <w:t xml:space="preserve"> who did not submit new forms to the default status as required by the IRS.  This program is only for the federal forms; Virginia forms must be maintained manually.</w:t>
            </w:r>
          </w:p>
        </w:tc>
      </w:tr>
    </w:tbl>
    <w:p w14:paraId="36A51B49" w14:textId="47BFB9C8" w:rsidR="006160BC" w:rsidRDefault="006160BC" w:rsidP="006160BC">
      <w:pPr>
        <w:pStyle w:val="BlockLine"/>
        <w:ind w:left="1350"/>
        <w:jc w:val="right"/>
        <w:rPr>
          <w:i/>
          <w:sz w:val="20"/>
        </w:rPr>
      </w:pPr>
    </w:p>
    <w:p w14:paraId="7B8DF309" w14:textId="2BCAB986" w:rsidR="005E7786" w:rsidRPr="005E7786" w:rsidRDefault="005E7786" w:rsidP="00075E4F">
      <w:pPr>
        <w:rPr>
          <w:iCs/>
          <w:sz w:val="20"/>
        </w:rPr>
      </w:pPr>
    </w:p>
    <w:sectPr w:rsidR="005E7786" w:rsidRPr="005E7786" w:rsidSect="00602BF2">
      <w:headerReference w:type="even" r:id="rId13"/>
      <w:headerReference w:type="default" r:id="rId14"/>
      <w:footerReference w:type="even" r:id="rId15"/>
      <w:footerReference w:type="default" r:id="rId16"/>
      <w:pgSz w:w="12240" w:h="15840" w:code="1"/>
      <w:pgMar w:top="720" w:right="1152" w:bottom="720" w:left="1152"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DBBA" w14:textId="77777777" w:rsidR="005000D3" w:rsidRDefault="005000D3">
      <w:r>
        <w:separator/>
      </w:r>
    </w:p>
  </w:endnote>
  <w:endnote w:type="continuationSeparator" w:id="0">
    <w:p w14:paraId="39E1D1C0" w14:textId="77777777" w:rsidR="005000D3" w:rsidRDefault="0050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4F8" w14:textId="77777777" w:rsidR="009B52FE" w:rsidRDefault="009B52FE">
    <w:pPr>
      <w:pStyle w:val="Footer"/>
      <w:framePr w:wrap="around" w:vAnchor="text" w:hAnchor="margin" w:xAlign="outside" w:y="1"/>
    </w:pPr>
    <w:r>
      <w:fldChar w:fldCharType="begin"/>
    </w:r>
    <w:r>
      <w:instrText xml:space="preserve">PAGE  </w:instrText>
    </w:r>
    <w:r>
      <w:fldChar w:fldCharType="end"/>
    </w:r>
  </w:p>
  <w:p w14:paraId="336BD8F1" w14:textId="77777777" w:rsidR="009B52FE" w:rsidRDefault="009B52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FB4" w14:textId="77777777" w:rsidR="00644834" w:rsidRPr="00644834" w:rsidRDefault="00644834" w:rsidP="00644834">
    <w:pPr>
      <w:pBdr>
        <w:top w:val="single" w:sz="6" w:space="0" w:color="auto"/>
      </w:pBdr>
      <w:tabs>
        <w:tab w:val="left" w:pos="5940"/>
      </w:tabs>
      <w:ind w:right="-414"/>
      <w:jc w:val="center"/>
      <w:rPr>
        <w:i/>
        <w:snapToGrid w:val="0"/>
        <w:sz w:val="18"/>
        <w:szCs w:val="18"/>
      </w:rPr>
    </w:pPr>
    <w:r w:rsidRPr="00644834">
      <w:rPr>
        <w:i/>
        <w:snapToGrid w:val="0"/>
        <w:sz w:val="18"/>
        <w:szCs w:val="18"/>
      </w:rPr>
      <w:t xml:space="preserve">Page </w:t>
    </w:r>
    <w:r w:rsidRPr="00644834">
      <w:rPr>
        <w:sz w:val="18"/>
        <w:szCs w:val="18"/>
      </w:rPr>
      <w:fldChar w:fldCharType="begin"/>
    </w:r>
    <w:r w:rsidRPr="00644834">
      <w:rPr>
        <w:sz w:val="18"/>
        <w:szCs w:val="18"/>
      </w:rPr>
      <w:instrText xml:space="preserve"> PAGE </w:instrText>
    </w:r>
    <w:r w:rsidRPr="00644834">
      <w:rPr>
        <w:sz w:val="18"/>
        <w:szCs w:val="18"/>
      </w:rPr>
      <w:fldChar w:fldCharType="separate"/>
    </w:r>
    <w:r w:rsidR="00FE54D1">
      <w:rPr>
        <w:noProof/>
        <w:sz w:val="18"/>
        <w:szCs w:val="18"/>
      </w:rPr>
      <w:t>7</w:t>
    </w:r>
    <w:r w:rsidRPr="00644834">
      <w:rPr>
        <w:sz w:val="18"/>
        <w:szCs w:val="18"/>
      </w:rPr>
      <w:fldChar w:fldCharType="end"/>
    </w:r>
    <w:r w:rsidRPr="00644834">
      <w:rPr>
        <w:sz w:val="18"/>
        <w:szCs w:val="18"/>
      </w:rPr>
      <w:t xml:space="preserve"> of </w:t>
    </w:r>
    <w:r w:rsidRPr="00644834">
      <w:rPr>
        <w:sz w:val="18"/>
        <w:szCs w:val="18"/>
      </w:rPr>
      <w:fldChar w:fldCharType="begin"/>
    </w:r>
    <w:r w:rsidRPr="00644834">
      <w:rPr>
        <w:sz w:val="18"/>
        <w:szCs w:val="18"/>
      </w:rPr>
      <w:instrText xml:space="preserve"> NUMPAGES </w:instrText>
    </w:r>
    <w:r w:rsidRPr="00644834">
      <w:rPr>
        <w:sz w:val="18"/>
        <w:szCs w:val="18"/>
      </w:rPr>
      <w:fldChar w:fldCharType="separate"/>
    </w:r>
    <w:r w:rsidR="00FE54D1">
      <w:rPr>
        <w:noProof/>
        <w:sz w:val="18"/>
        <w:szCs w:val="18"/>
      </w:rPr>
      <w:t>7</w:t>
    </w:r>
    <w:r w:rsidRPr="00644834">
      <w:rPr>
        <w:sz w:val="18"/>
        <w:szCs w:val="18"/>
      </w:rPr>
      <w:fldChar w:fldCharType="end"/>
    </w:r>
  </w:p>
  <w:p w14:paraId="7622F94B" w14:textId="77777777" w:rsidR="00644834" w:rsidRPr="00644834" w:rsidRDefault="006E1509" w:rsidP="00644834">
    <w:pPr>
      <w:jc w:val="center"/>
      <w:rPr>
        <w:rFonts w:ascii="Arial" w:hAnsi="Arial" w:cs="Arial"/>
        <w:color w:val="006666"/>
        <w:sz w:val="18"/>
        <w:szCs w:val="18"/>
      </w:rPr>
    </w:pPr>
    <w:hyperlink r:id="rId1" w:tooltip="http://www.doa.virginia.gov/Payroll/Payroll_Bulletins/Payroll_Bulletins_Main.cfm" w:history="1">
      <w:r w:rsidR="00644834" w:rsidRPr="00644834">
        <w:rPr>
          <w:i/>
          <w:iCs/>
          <w:snapToGrid w:val="0"/>
          <w:color w:val="0000FF"/>
          <w:sz w:val="18"/>
          <w:szCs w:val="18"/>
          <w:u w:val="single"/>
        </w:rPr>
        <w:t>http://www.doa.virginia.gov/Payroll/Payroll_Bulletins/Payroll_Bulletins_Main.cfm</w:t>
      </w:r>
    </w:hyperlink>
  </w:p>
  <w:p w14:paraId="36C2AA95" w14:textId="77777777" w:rsidR="00644834" w:rsidRPr="00644834" w:rsidRDefault="006448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E08D" w14:textId="77777777" w:rsidR="005000D3" w:rsidRDefault="005000D3">
      <w:r>
        <w:separator/>
      </w:r>
    </w:p>
  </w:footnote>
  <w:footnote w:type="continuationSeparator" w:id="0">
    <w:p w14:paraId="77360977" w14:textId="77777777" w:rsidR="005000D3" w:rsidRDefault="0050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FC4" w14:textId="77777777" w:rsidR="009B52FE" w:rsidRDefault="009B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23D53" w14:textId="77777777" w:rsidR="009B52FE" w:rsidRDefault="009B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6" w:type="dxa"/>
      <w:jc w:val="center"/>
      <w:tblLayout w:type="fixed"/>
      <w:tblLook w:val="0000" w:firstRow="0" w:lastRow="0" w:firstColumn="0" w:lastColumn="0" w:noHBand="0" w:noVBand="0"/>
    </w:tblPr>
    <w:tblGrid>
      <w:gridCol w:w="3150"/>
      <w:gridCol w:w="4338"/>
      <w:gridCol w:w="3348"/>
    </w:tblGrid>
    <w:tr w:rsidR="00602BF2" w14:paraId="1CDBD74B" w14:textId="77777777" w:rsidTr="00D83103">
      <w:trPr>
        <w:cantSplit/>
        <w:jc w:val="center"/>
      </w:trPr>
      <w:tc>
        <w:tcPr>
          <w:tcW w:w="3150" w:type="dxa"/>
          <w:tcBorders>
            <w:bottom w:val="double" w:sz="6" w:space="0" w:color="auto"/>
          </w:tcBorders>
        </w:tcPr>
        <w:p w14:paraId="7B125956" w14:textId="6417F1AB" w:rsidR="00602BF2" w:rsidRDefault="00602BF2" w:rsidP="0051364C">
          <w:pPr>
            <w:pStyle w:val="Header"/>
            <w:rPr>
              <w:b/>
              <w:sz w:val="20"/>
            </w:rPr>
          </w:pPr>
          <w:r>
            <w:rPr>
              <w:b/>
              <w:sz w:val="20"/>
            </w:rPr>
            <w:t xml:space="preserve">Calendar Year </w:t>
          </w:r>
          <w:r w:rsidR="008D1D03">
            <w:rPr>
              <w:b/>
              <w:sz w:val="20"/>
            </w:rPr>
            <w:t>202</w:t>
          </w:r>
          <w:r w:rsidR="00BB6482">
            <w:rPr>
              <w:b/>
              <w:sz w:val="20"/>
            </w:rPr>
            <w:t>4</w:t>
          </w:r>
        </w:p>
      </w:tc>
      <w:tc>
        <w:tcPr>
          <w:tcW w:w="4338" w:type="dxa"/>
          <w:tcBorders>
            <w:bottom w:val="double" w:sz="6" w:space="0" w:color="auto"/>
          </w:tcBorders>
        </w:tcPr>
        <w:p w14:paraId="09FA2CAF" w14:textId="6E62F576" w:rsidR="00602BF2" w:rsidRDefault="00427AD7" w:rsidP="0051364C">
          <w:pPr>
            <w:pStyle w:val="Header"/>
            <w:jc w:val="center"/>
            <w:rPr>
              <w:b/>
              <w:sz w:val="20"/>
            </w:rPr>
          </w:pPr>
          <w:r>
            <w:rPr>
              <w:b/>
              <w:sz w:val="20"/>
            </w:rPr>
            <w:t>January 2</w:t>
          </w:r>
          <w:r w:rsidR="006E1509">
            <w:rPr>
              <w:b/>
              <w:sz w:val="20"/>
            </w:rPr>
            <w:t>9</w:t>
          </w:r>
          <w:r>
            <w:rPr>
              <w:b/>
              <w:sz w:val="20"/>
            </w:rPr>
            <w:t>, 2024</w:t>
          </w:r>
        </w:p>
      </w:tc>
      <w:tc>
        <w:tcPr>
          <w:tcW w:w="3348" w:type="dxa"/>
          <w:tcBorders>
            <w:bottom w:val="double" w:sz="6" w:space="0" w:color="auto"/>
          </w:tcBorders>
        </w:tcPr>
        <w:p w14:paraId="5D90F38A" w14:textId="08ED926D" w:rsidR="00602BF2" w:rsidRDefault="00602BF2" w:rsidP="0051364C">
          <w:pPr>
            <w:pStyle w:val="Header"/>
            <w:jc w:val="right"/>
            <w:rPr>
              <w:b/>
              <w:sz w:val="20"/>
            </w:rPr>
          </w:pPr>
          <w:r>
            <w:rPr>
              <w:b/>
              <w:sz w:val="20"/>
            </w:rPr>
            <w:t xml:space="preserve">Volume </w:t>
          </w:r>
          <w:r w:rsidR="008D1D03">
            <w:rPr>
              <w:b/>
              <w:sz w:val="20"/>
            </w:rPr>
            <w:t>202</w:t>
          </w:r>
          <w:r w:rsidR="00BB6482">
            <w:rPr>
              <w:b/>
              <w:sz w:val="20"/>
            </w:rPr>
            <w:t>4</w:t>
          </w:r>
          <w:r>
            <w:rPr>
              <w:b/>
              <w:sz w:val="20"/>
            </w:rPr>
            <w:t>-</w:t>
          </w:r>
          <w:r w:rsidR="00BB6482">
            <w:rPr>
              <w:b/>
              <w:sz w:val="20"/>
            </w:rPr>
            <w:t>0</w:t>
          </w:r>
          <w:r w:rsidR="006E1509">
            <w:rPr>
              <w:b/>
              <w:sz w:val="20"/>
            </w:rPr>
            <w:t>3</w:t>
          </w:r>
        </w:p>
      </w:tc>
    </w:tr>
  </w:tbl>
  <w:p w14:paraId="38DF09C6" w14:textId="77777777" w:rsidR="00602BF2" w:rsidRPr="00602BF2" w:rsidRDefault="00602BF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0B06A15"/>
    <w:multiLevelType w:val="hybridMultilevel"/>
    <w:tmpl w:val="1D468C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53D2"/>
    <w:multiLevelType w:val="singleLevel"/>
    <w:tmpl w:val="FFFFFFFF"/>
    <w:lvl w:ilvl="0">
      <w:numFmt w:val="decimal"/>
      <w:lvlText w:val="*"/>
      <w:lvlJc w:val="left"/>
    </w:lvl>
  </w:abstractNum>
  <w:abstractNum w:abstractNumId="5"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661F9"/>
    <w:multiLevelType w:val="hybridMultilevel"/>
    <w:tmpl w:val="CB922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3C3706"/>
    <w:multiLevelType w:val="hybridMultilevel"/>
    <w:tmpl w:val="0F28B8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9" w15:restartNumberingAfterBreak="0">
    <w:nsid w:val="1E776E6F"/>
    <w:multiLevelType w:val="hybridMultilevel"/>
    <w:tmpl w:val="ED9C19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3"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8"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23"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9D4EF6"/>
    <w:multiLevelType w:val="hybridMultilevel"/>
    <w:tmpl w:val="CE50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29"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3319201">
    <w:abstractNumId w:val="28"/>
  </w:num>
  <w:num w:numId="2" w16cid:durableId="1227179754">
    <w:abstractNumId w:val="19"/>
  </w:num>
  <w:num w:numId="3" w16cid:durableId="1296787805">
    <w:abstractNumId w:val="1"/>
  </w:num>
  <w:num w:numId="4" w16cid:durableId="272396809">
    <w:abstractNumId w:val="21"/>
  </w:num>
  <w:num w:numId="5" w16cid:durableId="115219802">
    <w:abstractNumId w:val="15"/>
  </w:num>
  <w:num w:numId="6" w16cid:durableId="1025668837">
    <w:abstractNumId w:val="22"/>
  </w:num>
  <w:num w:numId="7" w16cid:durableId="959067373">
    <w:abstractNumId w:val="17"/>
  </w:num>
  <w:num w:numId="8" w16cid:durableId="6299633">
    <w:abstractNumId w:val="25"/>
  </w:num>
  <w:num w:numId="9" w16cid:durableId="1487161754">
    <w:abstractNumId w:val="8"/>
  </w:num>
  <w:num w:numId="10" w16cid:durableId="837813966">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16cid:durableId="199441628">
    <w:abstractNumId w:val="11"/>
  </w:num>
  <w:num w:numId="12" w16cid:durableId="1158619895">
    <w:abstractNumId w:val="20"/>
  </w:num>
  <w:num w:numId="13" w16cid:durableId="1446388517">
    <w:abstractNumId w:val="14"/>
  </w:num>
  <w:num w:numId="14" w16cid:durableId="479422494">
    <w:abstractNumId w:val="23"/>
  </w:num>
  <w:num w:numId="15" w16cid:durableId="536821176">
    <w:abstractNumId w:val="10"/>
  </w:num>
  <w:num w:numId="16" w16cid:durableId="232392469">
    <w:abstractNumId w:val="16"/>
  </w:num>
  <w:num w:numId="17" w16cid:durableId="1211113037">
    <w:abstractNumId w:val="18"/>
  </w:num>
  <w:num w:numId="18" w16cid:durableId="1567838186">
    <w:abstractNumId w:val="26"/>
  </w:num>
  <w:num w:numId="19" w16cid:durableId="1660035484">
    <w:abstractNumId w:val="5"/>
  </w:num>
  <w:num w:numId="20" w16cid:durableId="1854689097">
    <w:abstractNumId w:val="12"/>
  </w:num>
  <w:num w:numId="21" w16cid:durableId="1913543570">
    <w:abstractNumId w:val="4"/>
  </w:num>
  <w:num w:numId="22" w16cid:durableId="536896834">
    <w:abstractNumId w:val="2"/>
  </w:num>
  <w:num w:numId="23" w16cid:durableId="175658390">
    <w:abstractNumId w:val="24"/>
  </w:num>
  <w:num w:numId="24" w16cid:durableId="518547778">
    <w:abstractNumId w:val="13"/>
  </w:num>
  <w:num w:numId="25" w16cid:durableId="1844543122">
    <w:abstractNumId w:val="29"/>
  </w:num>
  <w:num w:numId="26" w16cid:durableId="1844391416">
    <w:abstractNumId w:val="27"/>
  </w:num>
  <w:num w:numId="27" w16cid:durableId="184369810">
    <w:abstractNumId w:val="7"/>
  </w:num>
  <w:num w:numId="28" w16cid:durableId="501243036">
    <w:abstractNumId w:val="3"/>
  </w:num>
  <w:num w:numId="29" w16cid:durableId="1418021916">
    <w:abstractNumId w:val="6"/>
  </w:num>
  <w:num w:numId="30" w16cid:durableId="190028885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78"/>
    <w:rsid w:val="0000074E"/>
    <w:rsid w:val="00003103"/>
    <w:rsid w:val="00003CAF"/>
    <w:rsid w:val="0000434F"/>
    <w:rsid w:val="000058AC"/>
    <w:rsid w:val="000103E2"/>
    <w:rsid w:val="00010A5B"/>
    <w:rsid w:val="00012D8C"/>
    <w:rsid w:val="00013E34"/>
    <w:rsid w:val="0001462B"/>
    <w:rsid w:val="00014F61"/>
    <w:rsid w:val="0001607D"/>
    <w:rsid w:val="000161E7"/>
    <w:rsid w:val="0001680A"/>
    <w:rsid w:val="00020152"/>
    <w:rsid w:val="00022634"/>
    <w:rsid w:val="000229A0"/>
    <w:rsid w:val="000229CC"/>
    <w:rsid w:val="000229E0"/>
    <w:rsid w:val="00022E65"/>
    <w:rsid w:val="00025124"/>
    <w:rsid w:val="00025A23"/>
    <w:rsid w:val="00025DE1"/>
    <w:rsid w:val="00026A18"/>
    <w:rsid w:val="00026AF7"/>
    <w:rsid w:val="00026DA8"/>
    <w:rsid w:val="00026F3C"/>
    <w:rsid w:val="0002738B"/>
    <w:rsid w:val="00030D4F"/>
    <w:rsid w:val="00032753"/>
    <w:rsid w:val="00032FF0"/>
    <w:rsid w:val="00033B6E"/>
    <w:rsid w:val="00033FE4"/>
    <w:rsid w:val="00035FF5"/>
    <w:rsid w:val="00036F09"/>
    <w:rsid w:val="0003720A"/>
    <w:rsid w:val="00041E4D"/>
    <w:rsid w:val="00043BD6"/>
    <w:rsid w:val="00052092"/>
    <w:rsid w:val="00053505"/>
    <w:rsid w:val="000536A9"/>
    <w:rsid w:val="00056AEF"/>
    <w:rsid w:val="00057621"/>
    <w:rsid w:val="00057F0C"/>
    <w:rsid w:val="0006053D"/>
    <w:rsid w:val="00062062"/>
    <w:rsid w:val="00062930"/>
    <w:rsid w:val="00065F3B"/>
    <w:rsid w:val="00067EF3"/>
    <w:rsid w:val="0007089E"/>
    <w:rsid w:val="00071B87"/>
    <w:rsid w:val="00075E4F"/>
    <w:rsid w:val="00075EAF"/>
    <w:rsid w:val="000766F8"/>
    <w:rsid w:val="00077728"/>
    <w:rsid w:val="000815E3"/>
    <w:rsid w:val="0008424F"/>
    <w:rsid w:val="00084FB2"/>
    <w:rsid w:val="000878C5"/>
    <w:rsid w:val="00090DC4"/>
    <w:rsid w:val="0009233A"/>
    <w:rsid w:val="000938E2"/>
    <w:rsid w:val="00093E24"/>
    <w:rsid w:val="000965D1"/>
    <w:rsid w:val="00097EFC"/>
    <w:rsid w:val="000A1F6D"/>
    <w:rsid w:val="000A3698"/>
    <w:rsid w:val="000A3E0D"/>
    <w:rsid w:val="000A4C50"/>
    <w:rsid w:val="000A6E0B"/>
    <w:rsid w:val="000A7FB1"/>
    <w:rsid w:val="000C0BC3"/>
    <w:rsid w:val="000C334C"/>
    <w:rsid w:val="000C7D99"/>
    <w:rsid w:val="000C7F43"/>
    <w:rsid w:val="000D0C78"/>
    <w:rsid w:val="000D13C1"/>
    <w:rsid w:val="000D2200"/>
    <w:rsid w:val="000D38ED"/>
    <w:rsid w:val="000E2583"/>
    <w:rsid w:val="000E4ADF"/>
    <w:rsid w:val="000E578D"/>
    <w:rsid w:val="000E589B"/>
    <w:rsid w:val="000E78C4"/>
    <w:rsid w:val="000F0012"/>
    <w:rsid w:val="000F0C16"/>
    <w:rsid w:val="000F11F4"/>
    <w:rsid w:val="000F1EB5"/>
    <w:rsid w:val="000F3C74"/>
    <w:rsid w:val="000F4BDF"/>
    <w:rsid w:val="000F4EEC"/>
    <w:rsid w:val="000F5062"/>
    <w:rsid w:val="000F577A"/>
    <w:rsid w:val="000F7034"/>
    <w:rsid w:val="000F7DD4"/>
    <w:rsid w:val="0010004E"/>
    <w:rsid w:val="0010056D"/>
    <w:rsid w:val="00104E58"/>
    <w:rsid w:val="00104E9C"/>
    <w:rsid w:val="00105EF0"/>
    <w:rsid w:val="0010616D"/>
    <w:rsid w:val="00106ABD"/>
    <w:rsid w:val="001076F0"/>
    <w:rsid w:val="00110EBC"/>
    <w:rsid w:val="001111C2"/>
    <w:rsid w:val="001123DA"/>
    <w:rsid w:val="00113353"/>
    <w:rsid w:val="0011461F"/>
    <w:rsid w:val="001155EA"/>
    <w:rsid w:val="001157CD"/>
    <w:rsid w:val="001218E1"/>
    <w:rsid w:val="00126FD0"/>
    <w:rsid w:val="001272EA"/>
    <w:rsid w:val="001306C9"/>
    <w:rsid w:val="001334D3"/>
    <w:rsid w:val="0013372D"/>
    <w:rsid w:val="001339B9"/>
    <w:rsid w:val="0013613F"/>
    <w:rsid w:val="00137AFC"/>
    <w:rsid w:val="00137D8A"/>
    <w:rsid w:val="00141CB9"/>
    <w:rsid w:val="0014277A"/>
    <w:rsid w:val="0014421E"/>
    <w:rsid w:val="00144230"/>
    <w:rsid w:val="00145AFA"/>
    <w:rsid w:val="00151504"/>
    <w:rsid w:val="001540F3"/>
    <w:rsid w:val="00154FBD"/>
    <w:rsid w:val="001559FA"/>
    <w:rsid w:val="00155DC0"/>
    <w:rsid w:val="001576F0"/>
    <w:rsid w:val="001606F6"/>
    <w:rsid w:val="00162F4E"/>
    <w:rsid w:val="00164282"/>
    <w:rsid w:val="00164A70"/>
    <w:rsid w:val="00165858"/>
    <w:rsid w:val="00166C0B"/>
    <w:rsid w:val="00166FFF"/>
    <w:rsid w:val="00171EA3"/>
    <w:rsid w:val="00172B53"/>
    <w:rsid w:val="00172CBB"/>
    <w:rsid w:val="001733DF"/>
    <w:rsid w:val="00175FFB"/>
    <w:rsid w:val="00176935"/>
    <w:rsid w:val="00177542"/>
    <w:rsid w:val="00177BE0"/>
    <w:rsid w:val="001804FE"/>
    <w:rsid w:val="00182DA6"/>
    <w:rsid w:val="001834DC"/>
    <w:rsid w:val="001845DB"/>
    <w:rsid w:val="00185EA8"/>
    <w:rsid w:val="0019039C"/>
    <w:rsid w:val="00191B55"/>
    <w:rsid w:val="00193ADC"/>
    <w:rsid w:val="00193B7A"/>
    <w:rsid w:val="00194C29"/>
    <w:rsid w:val="0019571A"/>
    <w:rsid w:val="00196542"/>
    <w:rsid w:val="00196D26"/>
    <w:rsid w:val="001A020E"/>
    <w:rsid w:val="001A15EE"/>
    <w:rsid w:val="001A19D6"/>
    <w:rsid w:val="001A2E56"/>
    <w:rsid w:val="001A32A6"/>
    <w:rsid w:val="001A3606"/>
    <w:rsid w:val="001A3620"/>
    <w:rsid w:val="001A46F2"/>
    <w:rsid w:val="001A5460"/>
    <w:rsid w:val="001A5F5E"/>
    <w:rsid w:val="001A7435"/>
    <w:rsid w:val="001B0D2B"/>
    <w:rsid w:val="001B1201"/>
    <w:rsid w:val="001B2198"/>
    <w:rsid w:val="001B44D4"/>
    <w:rsid w:val="001B54CF"/>
    <w:rsid w:val="001B5BF4"/>
    <w:rsid w:val="001B6DCB"/>
    <w:rsid w:val="001C25AA"/>
    <w:rsid w:val="001C3492"/>
    <w:rsid w:val="001C3E49"/>
    <w:rsid w:val="001C4480"/>
    <w:rsid w:val="001C5525"/>
    <w:rsid w:val="001C6905"/>
    <w:rsid w:val="001C7F7C"/>
    <w:rsid w:val="001D1BAB"/>
    <w:rsid w:val="001D3D94"/>
    <w:rsid w:val="001D4216"/>
    <w:rsid w:val="001D48AB"/>
    <w:rsid w:val="001D5D4A"/>
    <w:rsid w:val="001D65EC"/>
    <w:rsid w:val="001D79E3"/>
    <w:rsid w:val="001E07BF"/>
    <w:rsid w:val="001E2F30"/>
    <w:rsid w:val="001E3C96"/>
    <w:rsid w:val="001E3DF9"/>
    <w:rsid w:val="001E4485"/>
    <w:rsid w:val="001E45D3"/>
    <w:rsid w:val="001E5A80"/>
    <w:rsid w:val="001E690E"/>
    <w:rsid w:val="001E782C"/>
    <w:rsid w:val="001F6F3E"/>
    <w:rsid w:val="002004BF"/>
    <w:rsid w:val="00200C63"/>
    <w:rsid w:val="00201537"/>
    <w:rsid w:val="002030B8"/>
    <w:rsid w:val="002050EE"/>
    <w:rsid w:val="0020553E"/>
    <w:rsid w:val="002066C6"/>
    <w:rsid w:val="00207341"/>
    <w:rsid w:val="00207347"/>
    <w:rsid w:val="002077A3"/>
    <w:rsid w:val="00211354"/>
    <w:rsid w:val="00212EA4"/>
    <w:rsid w:val="002203B3"/>
    <w:rsid w:val="0022048D"/>
    <w:rsid w:val="002222DE"/>
    <w:rsid w:val="00224F21"/>
    <w:rsid w:val="00225230"/>
    <w:rsid w:val="0022524D"/>
    <w:rsid w:val="0022655D"/>
    <w:rsid w:val="00226ACE"/>
    <w:rsid w:val="0022743B"/>
    <w:rsid w:val="0023247F"/>
    <w:rsid w:val="002325BD"/>
    <w:rsid w:val="00233280"/>
    <w:rsid w:val="0023649B"/>
    <w:rsid w:val="00240A9F"/>
    <w:rsid w:val="0024291C"/>
    <w:rsid w:val="002467FB"/>
    <w:rsid w:val="002479EA"/>
    <w:rsid w:val="00251AF5"/>
    <w:rsid w:val="00253E46"/>
    <w:rsid w:val="00253EB4"/>
    <w:rsid w:val="00255A59"/>
    <w:rsid w:val="00257D48"/>
    <w:rsid w:val="00260246"/>
    <w:rsid w:val="00260C0B"/>
    <w:rsid w:val="00264A79"/>
    <w:rsid w:val="0026512F"/>
    <w:rsid w:val="00265E11"/>
    <w:rsid w:val="002745D5"/>
    <w:rsid w:val="00274B44"/>
    <w:rsid w:val="00274C19"/>
    <w:rsid w:val="00274FFD"/>
    <w:rsid w:val="0027675A"/>
    <w:rsid w:val="00277C57"/>
    <w:rsid w:val="002809D0"/>
    <w:rsid w:val="002812EF"/>
    <w:rsid w:val="00281F58"/>
    <w:rsid w:val="00282DBA"/>
    <w:rsid w:val="002850E4"/>
    <w:rsid w:val="0028600F"/>
    <w:rsid w:val="00287EA7"/>
    <w:rsid w:val="002904F1"/>
    <w:rsid w:val="00291731"/>
    <w:rsid w:val="00293C48"/>
    <w:rsid w:val="00295817"/>
    <w:rsid w:val="002960E4"/>
    <w:rsid w:val="00297A16"/>
    <w:rsid w:val="002A2B46"/>
    <w:rsid w:val="002A596E"/>
    <w:rsid w:val="002A7B59"/>
    <w:rsid w:val="002B1007"/>
    <w:rsid w:val="002B3013"/>
    <w:rsid w:val="002B3091"/>
    <w:rsid w:val="002B3A47"/>
    <w:rsid w:val="002B4F9F"/>
    <w:rsid w:val="002B54A5"/>
    <w:rsid w:val="002B7599"/>
    <w:rsid w:val="002C2002"/>
    <w:rsid w:val="002C269D"/>
    <w:rsid w:val="002C27DB"/>
    <w:rsid w:val="002C679F"/>
    <w:rsid w:val="002D0487"/>
    <w:rsid w:val="002D09DE"/>
    <w:rsid w:val="002D234F"/>
    <w:rsid w:val="002D27FC"/>
    <w:rsid w:val="002D3213"/>
    <w:rsid w:val="002D6B9E"/>
    <w:rsid w:val="002D7647"/>
    <w:rsid w:val="002E0259"/>
    <w:rsid w:val="002E108B"/>
    <w:rsid w:val="002E2AAE"/>
    <w:rsid w:val="002E3AAD"/>
    <w:rsid w:val="002E3B6D"/>
    <w:rsid w:val="002E53EA"/>
    <w:rsid w:val="002E6F1F"/>
    <w:rsid w:val="002E7974"/>
    <w:rsid w:val="002F1953"/>
    <w:rsid w:val="002F4D26"/>
    <w:rsid w:val="002F5E73"/>
    <w:rsid w:val="00301B17"/>
    <w:rsid w:val="00302454"/>
    <w:rsid w:val="00302768"/>
    <w:rsid w:val="00303038"/>
    <w:rsid w:val="00303762"/>
    <w:rsid w:val="0030517F"/>
    <w:rsid w:val="0030558C"/>
    <w:rsid w:val="0030589E"/>
    <w:rsid w:val="00306686"/>
    <w:rsid w:val="003075EF"/>
    <w:rsid w:val="00311BE1"/>
    <w:rsid w:val="00312F88"/>
    <w:rsid w:val="003132E8"/>
    <w:rsid w:val="00313BFB"/>
    <w:rsid w:val="003146FA"/>
    <w:rsid w:val="00315164"/>
    <w:rsid w:val="0031623A"/>
    <w:rsid w:val="00316EF6"/>
    <w:rsid w:val="00317023"/>
    <w:rsid w:val="0031717B"/>
    <w:rsid w:val="00317560"/>
    <w:rsid w:val="00320E48"/>
    <w:rsid w:val="003210CC"/>
    <w:rsid w:val="00323785"/>
    <w:rsid w:val="00323912"/>
    <w:rsid w:val="00324057"/>
    <w:rsid w:val="0032499A"/>
    <w:rsid w:val="00326997"/>
    <w:rsid w:val="00326F2A"/>
    <w:rsid w:val="00330384"/>
    <w:rsid w:val="00333FFF"/>
    <w:rsid w:val="00334157"/>
    <w:rsid w:val="00334466"/>
    <w:rsid w:val="00334B93"/>
    <w:rsid w:val="00336410"/>
    <w:rsid w:val="003364A3"/>
    <w:rsid w:val="00336B3A"/>
    <w:rsid w:val="00337BC3"/>
    <w:rsid w:val="0034016A"/>
    <w:rsid w:val="0034022E"/>
    <w:rsid w:val="00344673"/>
    <w:rsid w:val="003446AE"/>
    <w:rsid w:val="00346DAD"/>
    <w:rsid w:val="003508C7"/>
    <w:rsid w:val="003529E2"/>
    <w:rsid w:val="00354554"/>
    <w:rsid w:val="003562E2"/>
    <w:rsid w:val="00357597"/>
    <w:rsid w:val="00360F26"/>
    <w:rsid w:val="00361778"/>
    <w:rsid w:val="0036214F"/>
    <w:rsid w:val="00363289"/>
    <w:rsid w:val="00365566"/>
    <w:rsid w:val="003657F0"/>
    <w:rsid w:val="00367E2D"/>
    <w:rsid w:val="00370C54"/>
    <w:rsid w:val="00370F9A"/>
    <w:rsid w:val="003712B8"/>
    <w:rsid w:val="0037197F"/>
    <w:rsid w:val="003824FE"/>
    <w:rsid w:val="003828BB"/>
    <w:rsid w:val="0038310C"/>
    <w:rsid w:val="003851BB"/>
    <w:rsid w:val="00385E0C"/>
    <w:rsid w:val="00386583"/>
    <w:rsid w:val="003868EA"/>
    <w:rsid w:val="00387094"/>
    <w:rsid w:val="0038758C"/>
    <w:rsid w:val="003919D7"/>
    <w:rsid w:val="00391AA5"/>
    <w:rsid w:val="00392EEE"/>
    <w:rsid w:val="00393E85"/>
    <w:rsid w:val="003946D2"/>
    <w:rsid w:val="00394CCF"/>
    <w:rsid w:val="003959D8"/>
    <w:rsid w:val="00396362"/>
    <w:rsid w:val="00396BAC"/>
    <w:rsid w:val="00397195"/>
    <w:rsid w:val="003A0D4D"/>
    <w:rsid w:val="003A1E02"/>
    <w:rsid w:val="003A2147"/>
    <w:rsid w:val="003A316A"/>
    <w:rsid w:val="003A3E08"/>
    <w:rsid w:val="003A5189"/>
    <w:rsid w:val="003A6276"/>
    <w:rsid w:val="003A6AF5"/>
    <w:rsid w:val="003A6E79"/>
    <w:rsid w:val="003A7642"/>
    <w:rsid w:val="003A783D"/>
    <w:rsid w:val="003B09C4"/>
    <w:rsid w:val="003B0E75"/>
    <w:rsid w:val="003B2B54"/>
    <w:rsid w:val="003B2CD5"/>
    <w:rsid w:val="003B34B7"/>
    <w:rsid w:val="003B4724"/>
    <w:rsid w:val="003B54DA"/>
    <w:rsid w:val="003C03DE"/>
    <w:rsid w:val="003C1444"/>
    <w:rsid w:val="003C2AB2"/>
    <w:rsid w:val="003C3132"/>
    <w:rsid w:val="003C40D9"/>
    <w:rsid w:val="003C6F05"/>
    <w:rsid w:val="003C7D5D"/>
    <w:rsid w:val="003D0A51"/>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4E0A"/>
    <w:rsid w:val="003E5EC6"/>
    <w:rsid w:val="003E6672"/>
    <w:rsid w:val="003F15A8"/>
    <w:rsid w:val="003F2176"/>
    <w:rsid w:val="003F237F"/>
    <w:rsid w:val="003F3D0B"/>
    <w:rsid w:val="003F3DF3"/>
    <w:rsid w:val="003F3E55"/>
    <w:rsid w:val="003F5502"/>
    <w:rsid w:val="003F5D74"/>
    <w:rsid w:val="003F5F10"/>
    <w:rsid w:val="00400095"/>
    <w:rsid w:val="00402E35"/>
    <w:rsid w:val="00403EF4"/>
    <w:rsid w:val="0041118C"/>
    <w:rsid w:val="00411427"/>
    <w:rsid w:val="004119B6"/>
    <w:rsid w:val="00411D04"/>
    <w:rsid w:val="00411D99"/>
    <w:rsid w:val="004141B8"/>
    <w:rsid w:val="00414596"/>
    <w:rsid w:val="00414BB7"/>
    <w:rsid w:val="004175A7"/>
    <w:rsid w:val="00417850"/>
    <w:rsid w:val="00417B45"/>
    <w:rsid w:val="004206BA"/>
    <w:rsid w:val="0042070A"/>
    <w:rsid w:val="0042401C"/>
    <w:rsid w:val="0042489C"/>
    <w:rsid w:val="00425797"/>
    <w:rsid w:val="004257D6"/>
    <w:rsid w:val="00427AD7"/>
    <w:rsid w:val="00427B14"/>
    <w:rsid w:val="0043000F"/>
    <w:rsid w:val="00432A69"/>
    <w:rsid w:val="00433EE5"/>
    <w:rsid w:val="004347E2"/>
    <w:rsid w:val="00436D2F"/>
    <w:rsid w:val="00440230"/>
    <w:rsid w:val="004420B1"/>
    <w:rsid w:val="00444A95"/>
    <w:rsid w:val="00444E79"/>
    <w:rsid w:val="00445CB1"/>
    <w:rsid w:val="004465A3"/>
    <w:rsid w:val="004470EC"/>
    <w:rsid w:val="00451DF2"/>
    <w:rsid w:val="0045604E"/>
    <w:rsid w:val="00460A7C"/>
    <w:rsid w:val="00461699"/>
    <w:rsid w:val="00461F84"/>
    <w:rsid w:val="00462C21"/>
    <w:rsid w:val="0046369B"/>
    <w:rsid w:val="00465274"/>
    <w:rsid w:val="0046665D"/>
    <w:rsid w:val="00467C81"/>
    <w:rsid w:val="004712DD"/>
    <w:rsid w:val="00471AAF"/>
    <w:rsid w:val="004726E5"/>
    <w:rsid w:val="00472B0C"/>
    <w:rsid w:val="00474FFE"/>
    <w:rsid w:val="00475025"/>
    <w:rsid w:val="0047514D"/>
    <w:rsid w:val="00475DAA"/>
    <w:rsid w:val="00476E81"/>
    <w:rsid w:val="00477FA0"/>
    <w:rsid w:val="0048234B"/>
    <w:rsid w:val="00482502"/>
    <w:rsid w:val="00484EC3"/>
    <w:rsid w:val="00484FE7"/>
    <w:rsid w:val="00485D39"/>
    <w:rsid w:val="00486F48"/>
    <w:rsid w:val="0049088D"/>
    <w:rsid w:val="00491544"/>
    <w:rsid w:val="004926B7"/>
    <w:rsid w:val="004940FC"/>
    <w:rsid w:val="00495334"/>
    <w:rsid w:val="00495E3E"/>
    <w:rsid w:val="0049761B"/>
    <w:rsid w:val="004A1959"/>
    <w:rsid w:val="004A22D7"/>
    <w:rsid w:val="004A4904"/>
    <w:rsid w:val="004A4D19"/>
    <w:rsid w:val="004A5215"/>
    <w:rsid w:val="004A6C4B"/>
    <w:rsid w:val="004B0499"/>
    <w:rsid w:val="004B1BB0"/>
    <w:rsid w:val="004B2305"/>
    <w:rsid w:val="004B44D0"/>
    <w:rsid w:val="004B7548"/>
    <w:rsid w:val="004B75D2"/>
    <w:rsid w:val="004C0925"/>
    <w:rsid w:val="004C2CD3"/>
    <w:rsid w:val="004C2DB0"/>
    <w:rsid w:val="004C2ED8"/>
    <w:rsid w:val="004C2F9D"/>
    <w:rsid w:val="004C387D"/>
    <w:rsid w:val="004C4103"/>
    <w:rsid w:val="004C7CC0"/>
    <w:rsid w:val="004D109B"/>
    <w:rsid w:val="004D2554"/>
    <w:rsid w:val="004D3867"/>
    <w:rsid w:val="004D5D78"/>
    <w:rsid w:val="004D60C0"/>
    <w:rsid w:val="004E3EE8"/>
    <w:rsid w:val="004E511C"/>
    <w:rsid w:val="004E7ACE"/>
    <w:rsid w:val="004F0E2D"/>
    <w:rsid w:val="004F3899"/>
    <w:rsid w:val="004F4591"/>
    <w:rsid w:val="005000D3"/>
    <w:rsid w:val="00502831"/>
    <w:rsid w:val="00502E95"/>
    <w:rsid w:val="00503FE8"/>
    <w:rsid w:val="00504D6B"/>
    <w:rsid w:val="005060ED"/>
    <w:rsid w:val="005063A8"/>
    <w:rsid w:val="00506530"/>
    <w:rsid w:val="00506D4C"/>
    <w:rsid w:val="00507FC4"/>
    <w:rsid w:val="005107E5"/>
    <w:rsid w:val="00510FF0"/>
    <w:rsid w:val="00512DE0"/>
    <w:rsid w:val="0051364C"/>
    <w:rsid w:val="00514AB9"/>
    <w:rsid w:val="005154ED"/>
    <w:rsid w:val="00515DBB"/>
    <w:rsid w:val="00516186"/>
    <w:rsid w:val="0051721F"/>
    <w:rsid w:val="005173DB"/>
    <w:rsid w:val="005204D7"/>
    <w:rsid w:val="005214B7"/>
    <w:rsid w:val="0052269D"/>
    <w:rsid w:val="00522BE9"/>
    <w:rsid w:val="0052320B"/>
    <w:rsid w:val="00525311"/>
    <w:rsid w:val="005257B0"/>
    <w:rsid w:val="00526E4C"/>
    <w:rsid w:val="0053163A"/>
    <w:rsid w:val="005326E0"/>
    <w:rsid w:val="00532D2C"/>
    <w:rsid w:val="00532D86"/>
    <w:rsid w:val="00533735"/>
    <w:rsid w:val="00534293"/>
    <w:rsid w:val="0053541A"/>
    <w:rsid w:val="005355A3"/>
    <w:rsid w:val="00537128"/>
    <w:rsid w:val="00543235"/>
    <w:rsid w:val="00543EE7"/>
    <w:rsid w:val="005458B6"/>
    <w:rsid w:val="00545EED"/>
    <w:rsid w:val="005464B5"/>
    <w:rsid w:val="00547721"/>
    <w:rsid w:val="0055430B"/>
    <w:rsid w:val="0055506A"/>
    <w:rsid w:val="00557DC4"/>
    <w:rsid w:val="00557E5D"/>
    <w:rsid w:val="0056085F"/>
    <w:rsid w:val="005613B7"/>
    <w:rsid w:val="0056200C"/>
    <w:rsid w:val="005628A6"/>
    <w:rsid w:val="00562AD7"/>
    <w:rsid w:val="00564E88"/>
    <w:rsid w:val="005668A2"/>
    <w:rsid w:val="00567140"/>
    <w:rsid w:val="00573015"/>
    <w:rsid w:val="00574539"/>
    <w:rsid w:val="005759A7"/>
    <w:rsid w:val="00575F16"/>
    <w:rsid w:val="005820DE"/>
    <w:rsid w:val="005871BE"/>
    <w:rsid w:val="0059053C"/>
    <w:rsid w:val="005933C2"/>
    <w:rsid w:val="005942C7"/>
    <w:rsid w:val="00595B40"/>
    <w:rsid w:val="00595E44"/>
    <w:rsid w:val="005A0EA6"/>
    <w:rsid w:val="005A0FAA"/>
    <w:rsid w:val="005A1157"/>
    <w:rsid w:val="005A1783"/>
    <w:rsid w:val="005A1B43"/>
    <w:rsid w:val="005A2D48"/>
    <w:rsid w:val="005A2EF4"/>
    <w:rsid w:val="005A3930"/>
    <w:rsid w:val="005B2162"/>
    <w:rsid w:val="005B35F6"/>
    <w:rsid w:val="005B4423"/>
    <w:rsid w:val="005B526D"/>
    <w:rsid w:val="005B69A1"/>
    <w:rsid w:val="005C1612"/>
    <w:rsid w:val="005C25D7"/>
    <w:rsid w:val="005C2E08"/>
    <w:rsid w:val="005C3623"/>
    <w:rsid w:val="005C3852"/>
    <w:rsid w:val="005C42A7"/>
    <w:rsid w:val="005C46F9"/>
    <w:rsid w:val="005C6146"/>
    <w:rsid w:val="005C6F7B"/>
    <w:rsid w:val="005C7BCB"/>
    <w:rsid w:val="005D157B"/>
    <w:rsid w:val="005D193F"/>
    <w:rsid w:val="005D2914"/>
    <w:rsid w:val="005D2B86"/>
    <w:rsid w:val="005D31EA"/>
    <w:rsid w:val="005D40AC"/>
    <w:rsid w:val="005D428E"/>
    <w:rsid w:val="005D5001"/>
    <w:rsid w:val="005D5167"/>
    <w:rsid w:val="005D54EF"/>
    <w:rsid w:val="005D6CA2"/>
    <w:rsid w:val="005D7248"/>
    <w:rsid w:val="005D72AB"/>
    <w:rsid w:val="005E2219"/>
    <w:rsid w:val="005E3037"/>
    <w:rsid w:val="005E4C09"/>
    <w:rsid w:val="005E50CA"/>
    <w:rsid w:val="005E5247"/>
    <w:rsid w:val="005E695C"/>
    <w:rsid w:val="005E7786"/>
    <w:rsid w:val="005F2D46"/>
    <w:rsid w:val="005F3C6A"/>
    <w:rsid w:val="005F5471"/>
    <w:rsid w:val="005F6BB1"/>
    <w:rsid w:val="00600043"/>
    <w:rsid w:val="00600B28"/>
    <w:rsid w:val="00601279"/>
    <w:rsid w:val="00601BAE"/>
    <w:rsid w:val="006025E7"/>
    <w:rsid w:val="00602BF2"/>
    <w:rsid w:val="00602D5C"/>
    <w:rsid w:val="00605949"/>
    <w:rsid w:val="00607BA3"/>
    <w:rsid w:val="006128CC"/>
    <w:rsid w:val="00613992"/>
    <w:rsid w:val="00614F99"/>
    <w:rsid w:val="006160BC"/>
    <w:rsid w:val="006161B7"/>
    <w:rsid w:val="00621BDD"/>
    <w:rsid w:val="00623B94"/>
    <w:rsid w:val="006315B6"/>
    <w:rsid w:val="00633442"/>
    <w:rsid w:val="00633EE7"/>
    <w:rsid w:val="00634B06"/>
    <w:rsid w:val="0063606D"/>
    <w:rsid w:val="00636458"/>
    <w:rsid w:val="006365EF"/>
    <w:rsid w:val="00640E32"/>
    <w:rsid w:val="00642666"/>
    <w:rsid w:val="00642CCF"/>
    <w:rsid w:val="006442B0"/>
    <w:rsid w:val="00644834"/>
    <w:rsid w:val="0064532E"/>
    <w:rsid w:val="00645ECC"/>
    <w:rsid w:val="006521FB"/>
    <w:rsid w:val="00653351"/>
    <w:rsid w:val="00656C2C"/>
    <w:rsid w:val="00657AA8"/>
    <w:rsid w:val="00661499"/>
    <w:rsid w:val="00662D80"/>
    <w:rsid w:val="00663266"/>
    <w:rsid w:val="0066587E"/>
    <w:rsid w:val="00665DEC"/>
    <w:rsid w:val="006669F6"/>
    <w:rsid w:val="00667B99"/>
    <w:rsid w:val="00667E72"/>
    <w:rsid w:val="006708E9"/>
    <w:rsid w:val="0067449B"/>
    <w:rsid w:val="0067527F"/>
    <w:rsid w:val="00675343"/>
    <w:rsid w:val="006779A5"/>
    <w:rsid w:val="0068257B"/>
    <w:rsid w:val="00682B95"/>
    <w:rsid w:val="00682E25"/>
    <w:rsid w:val="00683512"/>
    <w:rsid w:val="00683AC0"/>
    <w:rsid w:val="00684084"/>
    <w:rsid w:val="006843D7"/>
    <w:rsid w:val="006849FF"/>
    <w:rsid w:val="00685731"/>
    <w:rsid w:val="00687085"/>
    <w:rsid w:val="006870E9"/>
    <w:rsid w:val="00690402"/>
    <w:rsid w:val="00692E72"/>
    <w:rsid w:val="0069370B"/>
    <w:rsid w:val="00693C4E"/>
    <w:rsid w:val="006948B1"/>
    <w:rsid w:val="006948F6"/>
    <w:rsid w:val="00695E35"/>
    <w:rsid w:val="006A0FBB"/>
    <w:rsid w:val="006A1C3F"/>
    <w:rsid w:val="006A2A72"/>
    <w:rsid w:val="006A5B09"/>
    <w:rsid w:val="006B0572"/>
    <w:rsid w:val="006B1AC1"/>
    <w:rsid w:val="006B1ED0"/>
    <w:rsid w:val="006B3F01"/>
    <w:rsid w:val="006B56D7"/>
    <w:rsid w:val="006B5ECE"/>
    <w:rsid w:val="006C0779"/>
    <w:rsid w:val="006C183A"/>
    <w:rsid w:val="006C2D31"/>
    <w:rsid w:val="006C3D85"/>
    <w:rsid w:val="006C4D1A"/>
    <w:rsid w:val="006C5F67"/>
    <w:rsid w:val="006D14EA"/>
    <w:rsid w:val="006D2934"/>
    <w:rsid w:val="006D358B"/>
    <w:rsid w:val="006D35F4"/>
    <w:rsid w:val="006D401A"/>
    <w:rsid w:val="006D791B"/>
    <w:rsid w:val="006D7DCF"/>
    <w:rsid w:val="006E1509"/>
    <w:rsid w:val="006E2BC4"/>
    <w:rsid w:val="006E36AA"/>
    <w:rsid w:val="006E39C8"/>
    <w:rsid w:val="006E541A"/>
    <w:rsid w:val="006E7D41"/>
    <w:rsid w:val="006F4552"/>
    <w:rsid w:val="006F5413"/>
    <w:rsid w:val="006F5E84"/>
    <w:rsid w:val="006F7AED"/>
    <w:rsid w:val="00700615"/>
    <w:rsid w:val="00704A27"/>
    <w:rsid w:val="007053A1"/>
    <w:rsid w:val="007053D3"/>
    <w:rsid w:val="00706348"/>
    <w:rsid w:val="007110B7"/>
    <w:rsid w:val="0071684F"/>
    <w:rsid w:val="007169E0"/>
    <w:rsid w:val="00716B87"/>
    <w:rsid w:val="00716F08"/>
    <w:rsid w:val="007202FB"/>
    <w:rsid w:val="00720FBD"/>
    <w:rsid w:val="007216FE"/>
    <w:rsid w:val="00722CD4"/>
    <w:rsid w:val="00724141"/>
    <w:rsid w:val="00724336"/>
    <w:rsid w:val="00725C08"/>
    <w:rsid w:val="00726741"/>
    <w:rsid w:val="0073284E"/>
    <w:rsid w:val="007329E3"/>
    <w:rsid w:val="00736540"/>
    <w:rsid w:val="00737A64"/>
    <w:rsid w:val="00741232"/>
    <w:rsid w:val="00741C97"/>
    <w:rsid w:val="00743B53"/>
    <w:rsid w:val="007446FD"/>
    <w:rsid w:val="00744959"/>
    <w:rsid w:val="0074586C"/>
    <w:rsid w:val="00745A91"/>
    <w:rsid w:val="007474DC"/>
    <w:rsid w:val="00750F05"/>
    <w:rsid w:val="00752B93"/>
    <w:rsid w:val="007548CF"/>
    <w:rsid w:val="00754E17"/>
    <w:rsid w:val="00756750"/>
    <w:rsid w:val="00756A90"/>
    <w:rsid w:val="00757CAC"/>
    <w:rsid w:val="00760730"/>
    <w:rsid w:val="00760AAA"/>
    <w:rsid w:val="00760B0F"/>
    <w:rsid w:val="007621FC"/>
    <w:rsid w:val="0076423C"/>
    <w:rsid w:val="007652ED"/>
    <w:rsid w:val="00766669"/>
    <w:rsid w:val="00767E38"/>
    <w:rsid w:val="0077065A"/>
    <w:rsid w:val="00770F11"/>
    <w:rsid w:val="007718DF"/>
    <w:rsid w:val="00771C54"/>
    <w:rsid w:val="00773199"/>
    <w:rsid w:val="00773AC1"/>
    <w:rsid w:val="00774159"/>
    <w:rsid w:val="007750D1"/>
    <w:rsid w:val="00776E0C"/>
    <w:rsid w:val="0078078A"/>
    <w:rsid w:val="00781821"/>
    <w:rsid w:val="007904A4"/>
    <w:rsid w:val="0079080E"/>
    <w:rsid w:val="00794B16"/>
    <w:rsid w:val="00795ABC"/>
    <w:rsid w:val="00795E38"/>
    <w:rsid w:val="00795E44"/>
    <w:rsid w:val="007965B1"/>
    <w:rsid w:val="007A2637"/>
    <w:rsid w:val="007A461E"/>
    <w:rsid w:val="007A48E3"/>
    <w:rsid w:val="007A709B"/>
    <w:rsid w:val="007B079E"/>
    <w:rsid w:val="007B141D"/>
    <w:rsid w:val="007B1EBA"/>
    <w:rsid w:val="007B27D8"/>
    <w:rsid w:val="007B3487"/>
    <w:rsid w:val="007B586D"/>
    <w:rsid w:val="007B5BB2"/>
    <w:rsid w:val="007B68A2"/>
    <w:rsid w:val="007C0387"/>
    <w:rsid w:val="007C0A1F"/>
    <w:rsid w:val="007C2E26"/>
    <w:rsid w:val="007C3830"/>
    <w:rsid w:val="007C4131"/>
    <w:rsid w:val="007C4340"/>
    <w:rsid w:val="007C56CE"/>
    <w:rsid w:val="007C6E08"/>
    <w:rsid w:val="007D1EBB"/>
    <w:rsid w:val="007D33DD"/>
    <w:rsid w:val="007D4C40"/>
    <w:rsid w:val="007D604D"/>
    <w:rsid w:val="007D72C7"/>
    <w:rsid w:val="007E01DA"/>
    <w:rsid w:val="007E0330"/>
    <w:rsid w:val="007E1871"/>
    <w:rsid w:val="007E3E7C"/>
    <w:rsid w:val="007E41B3"/>
    <w:rsid w:val="007E6704"/>
    <w:rsid w:val="007E70AD"/>
    <w:rsid w:val="007F0B91"/>
    <w:rsid w:val="007F7EBB"/>
    <w:rsid w:val="00801B20"/>
    <w:rsid w:val="00803F6D"/>
    <w:rsid w:val="00807F58"/>
    <w:rsid w:val="00812810"/>
    <w:rsid w:val="00812BAC"/>
    <w:rsid w:val="0081373E"/>
    <w:rsid w:val="0081562B"/>
    <w:rsid w:val="00816464"/>
    <w:rsid w:val="00817D0B"/>
    <w:rsid w:val="00817E3A"/>
    <w:rsid w:val="00820449"/>
    <w:rsid w:val="00821AA1"/>
    <w:rsid w:val="0082242F"/>
    <w:rsid w:val="00822F4E"/>
    <w:rsid w:val="00823C2B"/>
    <w:rsid w:val="008252CB"/>
    <w:rsid w:val="008253F5"/>
    <w:rsid w:val="008349FC"/>
    <w:rsid w:val="00835B63"/>
    <w:rsid w:val="00836EB6"/>
    <w:rsid w:val="008411E5"/>
    <w:rsid w:val="008442AA"/>
    <w:rsid w:val="00844C9F"/>
    <w:rsid w:val="008459CC"/>
    <w:rsid w:val="00846669"/>
    <w:rsid w:val="008501C4"/>
    <w:rsid w:val="00851555"/>
    <w:rsid w:val="0085170D"/>
    <w:rsid w:val="00852132"/>
    <w:rsid w:val="00853621"/>
    <w:rsid w:val="00855EA4"/>
    <w:rsid w:val="008605E3"/>
    <w:rsid w:val="00863C60"/>
    <w:rsid w:val="00865818"/>
    <w:rsid w:val="00870A71"/>
    <w:rsid w:val="008727A1"/>
    <w:rsid w:val="008769B7"/>
    <w:rsid w:val="00877F06"/>
    <w:rsid w:val="00881695"/>
    <w:rsid w:val="008818E3"/>
    <w:rsid w:val="0088495E"/>
    <w:rsid w:val="0088574B"/>
    <w:rsid w:val="008869DA"/>
    <w:rsid w:val="008875AE"/>
    <w:rsid w:val="008918EE"/>
    <w:rsid w:val="00892D9C"/>
    <w:rsid w:val="00893581"/>
    <w:rsid w:val="008974BE"/>
    <w:rsid w:val="00897530"/>
    <w:rsid w:val="008A0380"/>
    <w:rsid w:val="008A0C0D"/>
    <w:rsid w:val="008A16C7"/>
    <w:rsid w:val="008A176F"/>
    <w:rsid w:val="008A2BC2"/>
    <w:rsid w:val="008A60DD"/>
    <w:rsid w:val="008A6D5A"/>
    <w:rsid w:val="008B14F0"/>
    <w:rsid w:val="008B38DE"/>
    <w:rsid w:val="008B4997"/>
    <w:rsid w:val="008B4FCC"/>
    <w:rsid w:val="008B6B6F"/>
    <w:rsid w:val="008B6D9E"/>
    <w:rsid w:val="008B6F89"/>
    <w:rsid w:val="008B7DBA"/>
    <w:rsid w:val="008C11F3"/>
    <w:rsid w:val="008C2F43"/>
    <w:rsid w:val="008C561B"/>
    <w:rsid w:val="008C61A8"/>
    <w:rsid w:val="008C7441"/>
    <w:rsid w:val="008D0847"/>
    <w:rsid w:val="008D1D03"/>
    <w:rsid w:val="008D5F83"/>
    <w:rsid w:val="008D6D75"/>
    <w:rsid w:val="008D7CD7"/>
    <w:rsid w:val="008E103E"/>
    <w:rsid w:val="008E2E73"/>
    <w:rsid w:val="008E49E2"/>
    <w:rsid w:val="008E4EE7"/>
    <w:rsid w:val="008E69F6"/>
    <w:rsid w:val="008E6B2A"/>
    <w:rsid w:val="008F016E"/>
    <w:rsid w:val="008F06BF"/>
    <w:rsid w:val="008F0ACB"/>
    <w:rsid w:val="008F2239"/>
    <w:rsid w:val="008F5D47"/>
    <w:rsid w:val="008F7BB9"/>
    <w:rsid w:val="008F7C9D"/>
    <w:rsid w:val="00900188"/>
    <w:rsid w:val="0090277D"/>
    <w:rsid w:val="00905042"/>
    <w:rsid w:val="009055F2"/>
    <w:rsid w:val="00906909"/>
    <w:rsid w:val="00907D28"/>
    <w:rsid w:val="00907F7B"/>
    <w:rsid w:val="00910471"/>
    <w:rsid w:val="00910924"/>
    <w:rsid w:val="00910A0C"/>
    <w:rsid w:val="00911B1D"/>
    <w:rsid w:val="00911BEA"/>
    <w:rsid w:val="00912BA6"/>
    <w:rsid w:val="00914D85"/>
    <w:rsid w:val="00915CFB"/>
    <w:rsid w:val="00915E02"/>
    <w:rsid w:val="00915F3F"/>
    <w:rsid w:val="00915F77"/>
    <w:rsid w:val="00917B03"/>
    <w:rsid w:val="009207C9"/>
    <w:rsid w:val="009211BF"/>
    <w:rsid w:val="00921F57"/>
    <w:rsid w:val="00922461"/>
    <w:rsid w:val="0092393C"/>
    <w:rsid w:val="009245E1"/>
    <w:rsid w:val="0092483B"/>
    <w:rsid w:val="009265E3"/>
    <w:rsid w:val="00926F5B"/>
    <w:rsid w:val="00936711"/>
    <w:rsid w:val="00941FDD"/>
    <w:rsid w:val="00942AFD"/>
    <w:rsid w:val="00945350"/>
    <w:rsid w:val="0094549D"/>
    <w:rsid w:val="00945C93"/>
    <w:rsid w:val="00946232"/>
    <w:rsid w:val="00946683"/>
    <w:rsid w:val="00946925"/>
    <w:rsid w:val="00947E1E"/>
    <w:rsid w:val="009524D3"/>
    <w:rsid w:val="00952E11"/>
    <w:rsid w:val="00952FC4"/>
    <w:rsid w:val="00955028"/>
    <w:rsid w:val="00960D60"/>
    <w:rsid w:val="00961F8E"/>
    <w:rsid w:val="00962DEA"/>
    <w:rsid w:val="0096364B"/>
    <w:rsid w:val="0096369F"/>
    <w:rsid w:val="0096410E"/>
    <w:rsid w:val="009658F2"/>
    <w:rsid w:val="00966DE0"/>
    <w:rsid w:val="0097229C"/>
    <w:rsid w:val="00972E29"/>
    <w:rsid w:val="009754F1"/>
    <w:rsid w:val="00980C6F"/>
    <w:rsid w:val="00980C70"/>
    <w:rsid w:val="0098138D"/>
    <w:rsid w:val="00981B2A"/>
    <w:rsid w:val="009839C9"/>
    <w:rsid w:val="00985874"/>
    <w:rsid w:val="009902DA"/>
    <w:rsid w:val="00991A7E"/>
    <w:rsid w:val="009928C0"/>
    <w:rsid w:val="00993675"/>
    <w:rsid w:val="00993A35"/>
    <w:rsid w:val="00993D57"/>
    <w:rsid w:val="00994669"/>
    <w:rsid w:val="00995CFE"/>
    <w:rsid w:val="009960A6"/>
    <w:rsid w:val="00996649"/>
    <w:rsid w:val="0099703C"/>
    <w:rsid w:val="009A4EE8"/>
    <w:rsid w:val="009B2FB7"/>
    <w:rsid w:val="009B32BC"/>
    <w:rsid w:val="009B49DE"/>
    <w:rsid w:val="009B52FE"/>
    <w:rsid w:val="009B699E"/>
    <w:rsid w:val="009B7277"/>
    <w:rsid w:val="009B7443"/>
    <w:rsid w:val="009B7AEC"/>
    <w:rsid w:val="009C1916"/>
    <w:rsid w:val="009C3A67"/>
    <w:rsid w:val="009C5984"/>
    <w:rsid w:val="009C6076"/>
    <w:rsid w:val="009C7312"/>
    <w:rsid w:val="009C741E"/>
    <w:rsid w:val="009D040A"/>
    <w:rsid w:val="009D0707"/>
    <w:rsid w:val="009D3362"/>
    <w:rsid w:val="009D6152"/>
    <w:rsid w:val="009D6813"/>
    <w:rsid w:val="009D7812"/>
    <w:rsid w:val="009E01AD"/>
    <w:rsid w:val="009E35C8"/>
    <w:rsid w:val="009E4806"/>
    <w:rsid w:val="009E5518"/>
    <w:rsid w:val="009E5F07"/>
    <w:rsid w:val="009F06D6"/>
    <w:rsid w:val="009F1332"/>
    <w:rsid w:val="009F33E3"/>
    <w:rsid w:val="009F3790"/>
    <w:rsid w:val="009F3D43"/>
    <w:rsid w:val="009F4ED9"/>
    <w:rsid w:val="009F5DFE"/>
    <w:rsid w:val="009F71CC"/>
    <w:rsid w:val="009F7CC0"/>
    <w:rsid w:val="00A015FF"/>
    <w:rsid w:val="00A02239"/>
    <w:rsid w:val="00A0223B"/>
    <w:rsid w:val="00A02E15"/>
    <w:rsid w:val="00A055B0"/>
    <w:rsid w:val="00A05CE2"/>
    <w:rsid w:val="00A06C4A"/>
    <w:rsid w:val="00A10D01"/>
    <w:rsid w:val="00A10E3B"/>
    <w:rsid w:val="00A10FB0"/>
    <w:rsid w:val="00A11DB7"/>
    <w:rsid w:val="00A135B6"/>
    <w:rsid w:val="00A13B4D"/>
    <w:rsid w:val="00A14DC8"/>
    <w:rsid w:val="00A15A30"/>
    <w:rsid w:val="00A1754F"/>
    <w:rsid w:val="00A17554"/>
    <w:rsid w:val="00A2327D"/>
    <w:rsid w:val="00A23590"/>
    <w:rsid w:val="00A23848"/>
    <w:rsid w:val="00A25AE4"/>
    <w:rsid w:val="00A27A2C"/>
    <w:rsid w:val="00A31890"/>
    <w:rsid w:val="00A32E04"/>
    <w:rsid w:val="00A33A86"/>
    <w:rsid w:val="00A3535B"/>
    <w:rsid w:val="00A35E36"/>
    <w:rsid w:val="00A3637D"/>
    <w:rsid w:val="00A36A5E"/>
    <w:rsid w:val="00A36DBC"/>
    <w:rsid w:val="00A37CFD"/>
    <w:rsid w:val="00A40738"/>
    <w:rsid w:val="00A413AE"/>
    <w:rsid w:val="00A436E4"/>
    <w:rsid w:val="00A45290"/>
    <w:rsid w:val="00A51533"/>
    <w:rsid w:val="00A53076"/>
    <w:rsid w:val="00A53209"/>
    <w:rsid w:val="00A5635D"/>
    <w:rsid w:val="00A61582"/>
    <w:rsid w:val="00A63568"/>
    <w:rsid w:val="00A63E67"/>
    <w:rsid w:val="00A64223"/>
    <w:rsid w:val="00A652B4"/>
    <w:rsid w:val="00A6547F"/>
    <w:rsid w:val="00A659C6"/>
    <w:rsid w:val="00A66F76"/>
    <w:rsid w:val="00A7291A"/>
    <w:rsid w:val="00A7535F"/>
    <w:rsid w:val="00A75A43"/>
    <w:rsid w:val="00A7717D"/>
    <w:rsid w:val="00A81130"/>
    <w:rsid w:val="00A845D7"/>
    <w:rsid w:val="00A870FA"/>
    <w:rsid w:val="00A90F65"/>
    <w:rsid w:val="00A924DD"/>
    <w:rsid w:val="00A94B4A"/>
    <w:rsid w:val="00A96685"/>
    <w:rsid w:val="00A96946"/>
    <w:rsid w:val="00A9758C"/>
    <w:rsid w:val="00AA3834"/>
    <w:rsid w:val="00AA4179"/>
    <w:rsid w:val="00AA4727"/>
    <w:rsid w:val="00AA47C0"/>
    <w:rsid w:val="00AA5EE7"/>
    <w:rsid w:val="00AA649C"/>
    <w:rsid w:val="00AA64D0"/>
    <w:rsid w:val="00AB0199"/>
    <w:rsid w:val="00AB148F"/>
    <w:rsid w:val="00AB175C"/>
    <w:rsid w:val="00AB7A14"/>
    <w:rsid w:val="00AB7F8E"/>
    <w:rsid w:val="00AC1F8F"/>
    <w:rsid w:val="00AC79B3"/>
    <w:rsid w:val="00AD0DE5"/>
    <w:rsid w:val="00AD5EBB"/>
    <w:rsid w:val="00AE151E"/>
    <w:rsid w:val="00AE1B85"/>
    <w:rsid w:val="00AE332F"/>
    <w:rsid w:val="00AE35A3"/>
    <w:rsid w:val="00AE54CA"/>
    <w:rsid w:val="00AE57F1"/>
    <w:rsid w:val="00AE669C"/>
    <w:rsid w:val="00AE76AD"/>
    <w:rsid w:val="00AF26DF"/>
    <w:rsid w:val="00AF5800"/>
    <w:rsid w:val="00AF7E9D"/>
    <w:rsid w:val="00B000BC"/>
    <w:rsid w:val="00B027AD"/>
    <w:rsid w:val="00B03266"/>
    <w:rsid w:val="00B03650"/>
    <w:rsid w:val="00B03D60"/>
    <w:rsid w:val="00B15D93"/>
    <w:rsid w:val="00B16336"/>
    <w:rsid w:val="00B210EF"/>
    <w:rsid w:val="00B21D69"/>
    <w:rsid w:val="00B2265C"/>
    <w:rsid w:val="00B24750"/>
    <w:rsid w:val="00B24D59"/>
    <w:rsid w:val="00B2576E"/>
    <w:rsid w:val="00B30D9F"/>
    <w:rsid w:val="00B32462"/>
    <w:rsid w:val="00B325F5"/>
    <w:rsid w:val="00B35073"/>
    <w:rsid w:val="00B35F73"/>
    <w:rsid w:val="00B377F5"/>
    <w:rsid w:val="00B37C23"/>
    <w:rsid w:val="00B37D7C"/>
    <w:rsid w:val="00B40842"/>
    <w:rsid w:val="00B4182F"/>
    <w:rsid w:val="00B42FD8"/>
    <w:rsid w:val="00B437F3"/>
    <w:rsid w:val="00B4670B"/>
    <w:rsid w:val="00B4681A"/>
    <w:rsid w:val="00B47177"/>
    <w:rsid w:val="00B51000"/>
    <w:rsid w:val="00B532BA"/>
    <w:rsid w:val="00B577ED"/>
    <w:rsid w:val="00B579E5"/>
    <w:rsid w:val="00B57B32"/>
    <w:rsid w:val="00B62980"/>
    <w:rsid w:val="00B64227"/>
    <w:rsid w:val="00B65131"/>
    <w:rsid w:val="00B65619"/>
    <w:rsid w:val="00B6605D"/>
    <w:rsid w:val="00B70C06"/>
    <w:rsid w:val="00B71198"/>
    <w:rsid w:val="00B77559"/>
    <w:rsid w:val="00B804B4"/>
    <w:rsid w:val="00B82F09"/>
    <w:rsid w:val="00B83731"/>
    <w:rsid w:val="00B84234"/>
    <w:rsid w:val="00B84470"/>
    <w:rsid w:val="00B84CB0"/>
    <w:rsid w:val="00B85F21"/>
    <w:rsid w:val="00B87D23"/>
    <w:rsid w:val="00B917D8"/>
    <w:rsid w:val="00B92FC2"/>
    <w:rsid w:val="00B9398E"/>
    <w:rsid w:val="00B9486F"/>
    <w:rsid w:val="00B95EB3"/>
    <w:rsid w:val="00B97A98"/>
    <w:rsid w:val="00B97CF7"/>
    <w:rsid w:val="00BA0A2C"/>
    <w:rsid w:val="00BA4460"/>
    <w:rsid w:val="00BA4ECD"/>
    <w:rsid w:val="00BA75BC"/>
    <w:rsid w:val="00BB026E"/>
    <w:rsid w:val="00BB3E58"/>
    <w:rsid w:val="00BB3E61"/>
    <w:rsid w:val="00BB4A87"/>
    <w:rsid w:val="00BB6482"/>
    <w:rsid w:val="00BB6534"/>
    <w:rsid w:val="00BB6D97"/>
    <w:rsid w:val="00BB7334"/>
    <w:rsid w:val="00BC06B5"/>
    <w:rsid w:val="00BC0AFE"/>
    <w:rsid w:val="00BC2409"/>
    <w:rsid w:val="00BC2886"/>
    <w:rsid w:val="00BC507E"/>
    <w:rsid w:val="00BC651B"/>
    <w:rsid w:val="00BC7113"/>
    <w:rsid w:val="00BC7ED4"/>
    <w:rsid w:val="00BD1656"/>
    <w:rsid w:val="00BD17E5"/>
    <w:rsid w:val="00BD5D50"/>
    <w:rsid w:val="00BD72D3"/>
    <w:rsid w:val="00BE01F2"/>
    <w:rsid w:val="00BE2A26"/>
    <w:rsid w:val="00BE3613"/>
    <w:rsid w:val="00BE3B4C"/>
    <w:rsid w:val="00BE3F1A"/>
    <w:rsid w:val="00BE4A30"/>
    <w:rsid w:val="00BE5366"/>
    <w:rsid w:val="00BE6767"/>
    <w:rsid w:val="00BF0089"/>
    <w:rsid w:val="00BF01AC"/>
    <w:rsid w:val="00BF2582"/>
    <w:rsid w:val="00BF2C9E"/>
    <w:rsid w:val="00BF60C0"/>
    <w:rsid w:val="00BF650D"/>
    <w:rsid w:val="00C01C1B"/>
    <w:rsid w:val="00C03D4C"/>
    <w:rsid w:val="00C063FD"/>
    <w:rsid w:val="00C06428"/>
    <w:rsid w:val="00C16D41"/>
    <w:rsid w:val="00C1759A"/>
    <w:rsid w:val="00C2190A"/>
    <w:rsid w:val="00C235B0"/>
    <w:rsid w:val="00C251F1"/>
    <w:rsid w:val="00C3183A"/>
    <w:rsid w:val="00C31A1C"/>
    <w:rsid w:val="00C33038"/>
    <w:rsid w:val="00C34258"/>
    <w:rsid w:val="00C3692E"/>
    <w:rsid w:val="00C4553F"/>
    <w:rsid w:val="00C51739"/>
    <w:rsid w:val="00C51C08"/>
    <w:rsid w:val="00C51D8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1A66"/>
    <w:rsid w:val="00C82160"/>
    <w:rsid w:val="00C82531"/>
    <w:rsid w:val="00C82AC3"/>
    <w:rsid w:val="00C8556A"/>
    <w:rsid w:val="00C906F2"/>
    <w:rsid w:val="00C925B4"/>
    <w:rsid w:val="00C92DE6"/>
    <w:rsid w:val="00C96804"/>
    <w:rsid w:val="00C97EE9"/>
    <w:rsid w:val="00CA0CC5"/>
    <w:rsid w:val="00CA1F76"/>
    <w:rsid w:val="00CA2247"/>
    <w:rsid w:val="00CA497D"/>
    <w:rsid w:val="00CA4E7C"/>
    <w:rsid w:val="00CA5CB7"/>
    <w:rsid w:val="00CA6FE0"/>
    <w:rsid w:val="00CB09DE"/>
    <w:rsid w:val="00CB0C64"/>
    <w:rsid w:val="00CB18F3"/>
    <w:rsid w:val="00CB1B39"/>
    <w:rsid w:val="00CB20E0"/>
    <w:rsid w:val="00CB74E1"/>
    <w:rsid w:val="00CC07C3"/>
    <w:rsid w:val="00CC43A4"/>
    <w:rsid w:val="00CC51FE"/>
    <w:rsid w:val="00CC6696"/>
    <w:rsid w:val="00CD0720"/>
    <w:rsid w:val="00CD13B8"/>
    <w:rsid w:val="00CD27FE"/>
    <w:rsid w:val="00CD3418"/>
    <w:rsid w:val="00CD3D47"/>
    <w:rsid w:val="00CD47F5"/>
    <w:rsid w:val="00CE1657"/>
    <w:rsid w:val="00CE1818"/>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27A8"/>
    <w:rsid w:val="00D22D35"/>
    <w:rsid w:val="00D23DB3"/>
    <w:rsid w:val="00D23F49"/>
    <w:rsid w:val="00D30625"/>
    <w:rsid w:val="00D30E45"/>
    <w:rsid w:val="00D3100B"/>
    <w:rsid w:val="00D355DD"/>
    <w:rsid w:val="00D35C73"/>
    <w:rsid w:val="00D36091"/>
    <w:rsid w:val="00D36665"/>
    <w:rsid w:val="00D40AFD"/>
    <w:rsid w:val="00D43DE0"/>
    <w:rsid w:val="00D44481"/>
    <w:rsid w:val="00D458AC"/>
    <w:rsid w:val="00D47E0B"/>
    <w:rsid w:val="00D5028A"/>
    <w:rsid w:val="00D50805"/>
    <w:rsid w:val="00D5130F"/>
    <w:rsid w:val="00D549D5"/>
    <w:rsid w:val="00D557ED"/>
    <w:rsid w:val="00D560BD"/>
    <w:rsid w:val="00D60913"/>
    <w:rsid w:val="00D62751"/>
    <w:rsid w:val="00D62B0F"/>
    <w:rsid w:val="00D707B0"/>
    <w:rsid w:val="00D70ECB"/>
    <w:rsid w:val="00D7246A"/>
    <w:rsid w:val="00D7258A"/>
    <w:rsid w:val="00D72844"/>
    <w:rsid w:val="00D73FB7"/>
    <w:rsid w:val="00D75408"/>
    <w:rsid w:val="00D776BB"/>
    <w:rsid w:val="00D77EBB"/>
    <w:rsid w:val="00D80037"/>
    <w:rsid w:val="00D814ED"/>
    <w:rsid w:val="00D81887"/>
    <w:rsid w:val="00D82CFD"/>
    <w:rsid w:val="00D831F8"/>
    <w:rsid w:val="00D832CD"/>
    <w:rsid w:val="00D83AF0"/>
    <w:rsid w:val="00D83D6B"/>
    <w:rsid w:val="00D84510"/>
    <w:rsid w:val="00D847C4"/>
    <w:rsid w:val="00D85333"/>
    <w:rsid w:val="00D85789"/>
    <w:rsid w:val="00D86100"/>
    <w:rsid w:val="00D86956"/>
    <w:rsid w:val="00D86A0D"/>
    <w:rsid w:val="00D8768A"/>
    <w:rsid w:val="00D91153"/>
    <w:rsid w:val="00D91195"/>
    <w:rsid w:val="00D91CF8"/>
    <w:rsid w:val="00D9247E"/>
    <w:rsid w:val="00D93B92"/>
    <w:rsid w:val="00D9643F"/>
    <w:rsid w:val="00D96447"/>
    <w:rsid w:val="00D96E2A"/>
    <w:rsid w:val="00D96FEF"/>
    <w:rsid w:val="00D974C0"/>
    <w:rsid w:val="00D97AF6"/>
    <w:rsid w:val="00DA2515"/>
    <w:rsid w:val="00DA4DC5"/>
    <w:rsid w:val="00DA526D"/>
    <w:rsid w:val="00DA5D86"/>
    <w:rsid w:val="00DB0613"/>
    <w:rsid w:val="00DB1336"/>
    <w:rsid w:val="00DB5A1A"/>
    <w:rsid w:val="00DB7685"/>
    <w:rsid w:val="00DC0359"/>
    <w:rsid w:val="00DC0480"/>
    <w:rsid w:val="00DC0F0B"/>
    <w:rsid w:val="00DC13ED"/>
    <w:rsid w:val="00DC19D2"/>
    <w:rsid w:val="00DC3A78"/>
    <w:rsid w:val="00DC3D4B"/>
    <w:rsid w:val="00DC4F5A"/>
    <w:rsid w:val="00DC71AE"/>
    <w:rsid w:val="00DD03F7"/>
    <w:rsid w:val="00DD0A64"/>
    <w:rsid w:val="00DD0A76"/>
    <w:rsid w:val="00DD1147"/>
    <w:rsid w:val="00DD1A6E"/>
    <w:rsid w:val="00DD3CA6"/>
    <w:rsid w:val="00DD41D6"/>
    <w:rsid w:val="00DD44BE"/>
    <w:rsid w:val="00DD4FBB"/>
    <w:rsid w:val="00DD5131"/>
    <w:rsid w:val="00DD5F56"/>
    <w:rsid w:val="00DD63F2"/>
    <w:rsid w:val="00DE052B"/>
    <w:rsid w:val="00DE3259"/>
    <w:rsid w:val="00DE36B4"/>
    <w:rsid w:val="00DE3D53"/>
    <w:rsid w:val="00DE447E"/>
    <w:rsid w:val="00DE54E8"/>
    <w:rsid w:val="00DE6330"/>
    <w:rsid w:val="00DE71AE"/>
    <w:rsid w:val="00DF01E6"/>
    <w:rsid w:val="00DF3804"/>
    <w:rsid w:val="00DF4A9A"/>
    <w:rsid w:val="00DF51F0"/>
    <w:rsid w:val="00DF68A3"/>
    <w:rsid w:val="00DF72C1"/>
    <w:rsid w:val="00DF74D2"/>
    <w:rsid w:val="00DF7947"/>
    <w:rsid w:val="00E02694"/>
    <w:rsid w:val="00E03297"/>
    <w:rsid w:val="00E036C6"/>
    <w:rsid w:val="00E06A92"/>
    <w:rsid w:val="00E10C6B"/>
    <w:rsid w:val="00E10DAB"/>
    <w:rsid w:val="00E10E43"/>
    <w:rsid w:val="00E129BF"/>
    <w:rsid w:val="00E13736"/>
    <w:rsid w:val="00E13CFA"/>
    <w:rsid w:val="00E15FDE"/>
    <w:rsid w:val="00E161FC"/>
    <w:rsid w:val="00E163C2"/>
    <w:rsid w:val="00E16DED"/>
    <w:rsid w:val="00E206BA"/>
    <w:rsid w:val="00E207E0"/>
    <w:rsid w:val="00E2281D"/>
    <w:rsid w:val="00E238CC"/>
    <w:rsid w:val="00E240DA"/>
    <w:rsid w:val="00E253FC"/>
    <w:rsid w:val="00E25815"/>
    <w:rsid w:val="00E25F6E"/>
    <w:rsid w:val="00E27684"/>
    <w:rsid w:val="00E278AD"/>
    <w:rsid w:val="00E3031D"/>
    <w:rsid w:val="00E316B3"/>
    <w:rsid w:val="00E35273"/>
    <w:rsid w:val="00E37196"/>
    <w:rsid w:val="00E377AD"/>
    <w:rsid w:val="00E4000C"/>
    <w:rsid w:val="00E41103"/>
    <w:rsid w:val="00E43254"/>
    <w:rsid w:val="00E44673"/>
    <w:rsid w:val="00E45CC7"/>
    <w:rsid w:val="00E46605"/>
    <w:rsid w:val="00E476D3"/>
    <w:rsid w:val="00E50D2B"/>
    <w:rsid w:val="00E512E0"/>
    <w:rsid w:val="00E53704"/>
    <w:rsid w:val="00E53A83"/>
    <w:rsid w:val="00E53BDC"/>
    <w:rsid w:val="00E54891"/>
    <w:rsid w:val="00E54A94"/>
    <w:rsid w:val="00E55473"/>
    <w:rsid w:val="00E60973"/>
    <w:rsid w:val="00E6131F"/>
    <w:rsid w:val="00E6291F"/>
    <w:rsid w:val="00E62ED3"/>
    <w:rsid w:val="00E62F0F"/>
    <w:rsid w:val="00E62F8C"/>
    <w:rsid w:val="00E66570"/>
    <w:rsid w:val="00E6665A"/>
    <w:rsid w:val="00E67829"/>
    <w:rsid w:val="00E7061A"/>
    <w:rsid w:val="00E74A9B"/>
    <w:rsid w:val="00E76A2A"/>
    <w:rsid w:val="00E77B9C"/>
    <w:rsid w:val="00E8003F"/>
    <w:rsid w:val="00E80F5F"/>
    <w:rsid w:val="00E818E7"/>
    <w:rsid w:val="00E8461F"/>
    <w:rsid w:val="00E853F0"/>
    <w:rsid w:val="00E904E9"/>
    <w:rsid w:val="00E946A6"/>
    <w:rsid w:val="00E96698"/>
    <w:rsid w:val="00E972CE"/>
    <w:rsid w:val="00E97370"/>
    <w:rsid w:val="00EA0107"/>
    <w:rsid w:val="00EA051D"/>
    <w:rsid w:val="00EA0CB8"/>
    <w:rsid w:val="00EA0D24"/>
    <w:rsid w:val="00EA1BCA"/>
    <w:rsid w:val="00EA1E18"/>
    <w:rsid w:val="00EA2081"/>
    <w:rsid w:val="00EA2FB4"/>
    <w:rsid w:val="00EA35BC"/>
    <w:rsid w:val="00EA3D20"/>
    <w:rsid w:val="00EA3E98"/>
    <w:rsid w:val="00EA6D2A"/>
    <w:rsid w:val="00EB1EF4"/>
    <w:rsid w:val="00EB59AC"/>
    <w:rsid w:val="00EC1EB1"/>
    <w:rsid w:val="00ED068C"/>
    <w:rsid w:val="00ED10A5"/>
    <w:rsid w:val="00ED17F3"/>
    <w:rsid w:val="00ED1B45"/>
    <w:rsid w:val="00ED1D0A"/>
    <w:rsid w:val="00ED5A68"/>
    <w:rsid w:val="00ED70DA"/>
    <w:rsid w:val="00EE08FD"/>
    <w:rsid w:val="00EE1197"/>
    <w:rsid w:val="00EE20AD"/>
    <w:rsid w:val="00EE3967"/>
    <w:rsid w:val="00EE6BAE"/>
    <w:rsid w:val="00EE79AA"/>
    <w:rsid w:val="00EF2A29"/>
    <w:rsid w:val="00EF2AB8"/>
    <w:rsid w:val="00EF2AD3"/>
    <w:rsid w:val="00EF2DED"/>
    <w:rsid w:val="00EF4A66"/>
    <w:rsid w:val="00EF4E6B"/>
    <w:rsid w:val="00EF5217"/>
    <w:rsid w:val="00EF6516"/>
    <w:rsid w:val="00EF7848"/>
    <w:rsid w:val="00F02760"/>
    <w:rsid w:val="00F1048F"/>
    <w:rsid w:val="00F12145"/>
    <w:rsid w:val="00F140AE"/>
    <w:rsid w:val="00F16634"/>
    <w:rsid w:val="00F177F7"/>
    <w:rsid w:val="00F17864"/>
    <w:rsid w:val="00F22647"/>
    <w:rsid w:val="00F22B1C"/>
    <w:rsid w:val="00F230BB"/>
    <w:rsid w:val="00F237D2"/>
    <w:rsid w:val="00F24F0D"/>
    <w:rsid w:val="00F25627"/>
    <w:rsid w:val="00F26567"/>
    <w:rsid w:val="00F26CB6"/>
    <w:rsid w:val="00F2763F"/>
    <w:rsid w:val="00F30214"/>
    <w:rsid w:val="00F30747"/>
    <w:rsid w:val="00F329D1"/>
    <w:rsid w:val="00F3320E"/>
    <w:rsid w:val="00F342E9"/>
    <w:rsid w:val="00F34BA9"/>
    <w:rsid w:val="00F3537F"/>
    <w:rsid w:val="00F37262"/>
    <w:rsid w:val="00F43286"/>
    <w:rsid w:val="00F43DB3"/>
    <w:rsid w:val="00F47AB1"/>
    <w:rsid w:val="00F50E31"/>
    <w:rsid w:val="00F514F5"/>
    <w:rsid w:val="00F51D16"/>
    <w:rsid w:val="00F52F48"/>
    <w:rsid w:val="00F569A3"/>
    <w:rsid w:val="00F5720F"/>
    <w:rsid w:val="00F606EF"/>
    <w:rsid w:val="00F630CE"/>
    <w:rsid w:val="00F63CBD"/>
    <w:rsid w:val="00F63FA5"/>
    <w:rsid w:val="00F64201"/>
    <w:rsid w:val="00F65C63"/>
    <w:rsid w:val="00F707F6"/>
    <w:rsid w:val="00F714B7"/>
    <w:rsid w:val="00F726EC"/>
    <w:rsid w:val="00F72F3E"/>
    <w:rsid w:val="00F73333"/>
    <w:rsid w:val="00F73EC4"/>
    <w:rsid w:val="00F7519F"/>
    <w:rsid w:val="00F7742C"/>
    <w:rsid w:val="00F810F1"/>
    <w:rsid w:val="00F83FBB"/>
    <w:rsid w:val="00F8503E"/>
    <w:rsid w:val="00F85478"/>
    <w:rsid w:val="00F870FB"/>
    <w:rsid w:val="00F8774C"/>
    <w:rsid w:val="00F87B3C"/>
    <w:rsid w:val="00F90306"/>
    <w:rsid w:val="00F91C76"/>
    <w:rsid w:val="00F92600"/>
    <w:rsid w:val="00F926C1"/>
    <w:rsid w:val="00F95DA3"/>
    <w:rsid w:val="00FA0DBF"/>
    <w:rsid w:val="00FA251B"/>
    <w:rsid w:val="00FA39D1"/>
    <w:rsid w:val="00FA511C"/>
    <w:rsid w:val="00FA5289"/>
    <w:rsid w:val="00FA65B1"/>
    <w:rsid w:val="00FB57AD"/>
    <w:rsid w:val="00FB6339"/>
    <w:rsid w:val="00FB66F4"/>
    <w:rsid w:val="00FB7EB9"/>
    <w:rsid w:val="00FC3C0F"/>
    <w:rsid w:val="00FC3EA7"/>
    <w:rsid w:val="00FC5FA7"/>
    <w:rsid w:val="00FC6E5E"/>
    <w:rsid w:val="00FC71E5"/>
    <w:rsid w:val="00FC72E7"/>
    <w:rsid w:val="00FD07CD"/>
    <w:rsid w:val="00FD097C"/>
    <w:rsid w:val="00FD0E6C"/>
    <w:rsid w:val="00FD1575"/>
    <w:rsid w:val="00FD205A"/>
    <w:rsid w:val="00FD355D"/>
    <w:rsid w:val="00FD426A"/>
    <w:rsid w:val="00FD51BB"/>
    <w:rsid w:val="00FD6BE8"/>
    <w:rsid w:val="00FE10AE"/>
    <w:rsid w:val="00FE1E08"/>
    <w:rsid w:val="00FE3003"/>
    <w:rsid w:val="00FE3ED4"/>
    <w:rsid w:val="00FE3FBB"/>
    <w:rsid w:val="00FE4667"/>
    <w:rsid w:val="00FE54D1"/>
    <w:rsid w:val="00FF0D7B"/>
    <w:rsid w:val="00FF6DBD"/>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48E3F"/>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 w:type="character" w:styleId="UnresolvedMention">
    <w:name w:val="Unresolved Mention"/>
    <w:basedOn w:val="DefaultParagraphFont"/>
    <w:uiPriority w:val="99"/>
    <w:semiHidden/>
    <w:unhideWhenUsed/>
    <w:rsid w:val="00B77559"/>
    <w:rPr>
      <w:color w:val="605E5C"/>
      <w:shd w:val="clear" w:color="auto" w:fill="E1DFDD"/>
    </w:rPr>
  </w:style>
  <w:style w:type="paragraph" w:styleId="Revision">
    <w:name w:val="Revision"/>
    <w:hidden/>
    <w:uiPriority w:val="99"/>
    <w:semiHidden/>
    <w:rsid w:val="00485D39"/>
    <w:rPr>
      <w:sz w:val="24"/>
    </w:rPr>
  </w:style>
  <w:style w:type="paragraph" w:styleId="HTMLPreformatted">
    <w:name w:val="HTML Preformatted"/>
    <w:basedOn w:val="Normal"/>
    <w:link w:val="HTMLPreformattedChar"/>
    <w:uiPriority w:val="99"/>
    <w:unhideWhenUsed/>
    <w:rsid w:val="0018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1845DB"/>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264581272">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058824857">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1928146575">
      <w:bodyDiv w:val="1"/>
      <w:marLeft w:val="0"/>
      <w:marRight w:val="0"/>
      <w:marTop w:val="0"/>
      <w:marBottom w:val="0"/>
      <w:divBdr>
        <w:top w:val="none" w:sz="0" w:space="0" w:color="auto"/>
        <w:left w:val="none" w:sz="0" w:space="0" w:color="auto"/>
        <w:bottom w:val="none" w:sz="0" w:space="0" w:color="auto"/>
        <w:right w:val="none" w:sz="0" w:space="0" w:color="auto"/>
      </w:divBdr>
    </w:div>
    <w:div w:id="1998993653">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rs.gov/pub/irs-pdf/p15.pdf" TargetMode="External"/><Relationship Id="rId4" Type="http://schemas.openxmlformats.org/officeDocument/2006/relationships/image" Target="media/image1.gif"/><Relationship Id="rId9" Type="http://schemas.openxmlformats.org/officeDocument/2006/relationships/hyperlink" Target="mailto:payroll@doa.virginia.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4A94-BF60-4903-9838-29B91B5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210</TotalTime>
  <Pages>2</Pages>
  <Words>515</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3377</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23</cp:revision>
  <cp:lastPrinted>2019-12-30T23:07:00Z</cp:lastPrinted>
  <dcterms:created xsi:type="dcterms:W3CDTF">2024-01-29T14:50:00Z</dcterms:created>
  <dcterms:modified xsi:type="dcterms:W3CDTF">2024-01-30T13:17:00Z</dcterms:modified>
  <cp:category>Payroll Bulletin</cp:category>
</cp:coreProperties>
</file>